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2F54" w14:textId="77777777" w:rsidR="00C53004" w:rsidRPr="002433F8" w:rsidRDefault="00194FE8" w:rsidP="00A8562A">
      <w:pPr>
        <w:spacing w:after="6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John Citizen</w:t>
      </w:r>
    </w:p>
    <w:p w14:paraId="112695DD" w14:textId="77777777" w:rsidR="002F7CB0" w:rsidRPr="00520B9E" w:rsidRDefault="00194FE8" w:rsidP="00BC2629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 Brown</w:t>
      </w:r>
      <w:r w:rsidR="002F7CB0" w:rsidRPr="00520B9E">
        <w:rPr>
          <w:rFonts w:ascii="Tahoma" w:hAnsi="Tahoma" w:cs="Tahoma"/>
          <w:b/>
        </w:rPr>
        <w:t xml:space="preserve"> Avenue</w:t>
      </w:r>
    </w:p>
    <w:p w14:paraId="10500BF1" w14:textId="77777777" w:rsidR="002F7CB0" w:rsidRPr="00520B9E" w:rsidRDefault="00194FE8" w:rsidP="00BC2629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Smithfield</w:t>
      </w:r>
      <w:r w:rsidR="002F7CB0" w:rsidRPr="00520B9E">
        <w:rPr>
          <w:rFonts w:ascii="Tahoma" w:hAnsi="Tahoma" w:cs="Tahoma"/>
          <w:b/>
        </w:rPr>
        <w:t xml:space="preserve"> NSW 2112</w:t>
      </w:r>
    </w:p>
    <w:p w14:paraId="69E6C90E" w14:textId="77777777" w:rsidR="002F7CB0" w:rsidRPr="00520B9E" w:rsidRDefault="00194FE8" w:rsidP="00BC2629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0412</w:t>
      </w:r>
      <w:r w:rsidR="002F7CB0" w:rsidRPr="00520B9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345</w:t>
      </w:r>
      <w:r w:rsidR="002F7CB0" w:rsidRPr="00520B9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678</w:t>
      </w:r>
    </w:p>
    <w:p w14:paraId="55BC1A3E" w14:textId="77777777" w:rsidR="002F7CB0" w:rsidRPr="00520B9E" w:rsidRDefault="00194FE8" w:rsidP="00BC2629">
      <w:pPr>
        <w:spacing w:after="6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johnny@email.com</w:t>
      </w:r>
    </w:p>
    <w:p w14:paraId="2C47958A" w14:textId="77777777" w:rsidR="002F7CB0" w:rsidRPr="00520B9E" w:rsidRDefault="002F7CB0" w:rsidP="002F7CB0">
      <w:pPr>
        <w:jc w:val="center"/>
        <w:rPr>
          <w:rFonts w:ascii="Tahoma" w:hAnsi="Tahoma" w:cs="Tahoma"/>
          <w:sz w:val="20"/>
        </w:rPr>
      </w:pPr>
    </w:p>
    <w:p w14:paraId="5140A0E1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t>PROFILE</w:t>
      </w:r>
    </w:p>
    <w:p w14:paraId="3768B819" w14:textId="698CD560" w:rsidR="002F7CB0" w:rsidRPr="00DD516A" w:rsidRDefault="00032AF8" w:rsidP="002F7CB0">
      <w:pPr>
        <w:rPr>
          <w:rFonts w:ascii="Tahoma" w:hAnsi="Tahoma" w:cs="Tahoma"/>
          <w:sz w:val="20"/>
          <w:szCs w:val="20"/>
        </w:rPr>
      </w:pPr>
      <w:r w:rsidRPr="00DD516A">
        <w:rPr>
          <w:rFonts w:ascii="Tahoma" w:hAnsi="Tahoma" w:cs="Tahoma"/>
          <w:sz w:val="20"/>
          <w:szCs w:val="20"/>
        </w:rPr>
        <w:t xml:space="preserve">A </w:t>
      </w:r>
      <w:r w:rsidR="00060283" w:rsidRPr="00DD516A">
        <w:rPr>
          <w:rFonts w:ascii="Tahoma" w:hAnsi="Tahoma" w:cs="Tahoma"/>
          <w:sz w:val="20"/>
          <w:szCs w:val="20"/>
        </w:rPr>
        <w:t>Financial Services M</w:t>
      </w:r>
      <w:r w:rsidR="00556D06" w:rsidRPr="00DD516A">
        <w:rPr>
          <w:rFonts w:ascii="Tahoma" w:hAnsi="Tahoma" w:cs="Tahoma"/>
          <w:sz w:val="20"/>
          <w:szCs w:val="20"/>
        </w:rPr>
        <w:t xml:space="preserve">anager with 16 years experience </w:t>
      </w:r>
      <w:r w:rsidR="00060283" w:rsidRPr="00DD516A">
        <w:rPr>
          <w:rFonts w:ascii="Tahoma" w:hAnsi="Tahoma" w:cs="Tahoma"/>
          <w:sz w:val="20"/>
          <w:szCs w:val="20"/>
        </w:rPr>
        <w:t xml:space="preserve">across </w:t>
      </w:r>
      <w:r w:rsidR="00C3193C" w:rsidRPr="00DD516A">
        <w:rPr>
          <w:rFonts w:ascii="Tahoma" w:hAnsi="Tahoma" w:cs="Tahoma"/>
          <w:sz w:val="20"/>
          <w:szCs w:val="20"/>
        </w:rPr>
        <w:t>asset finance</w:t>
      </w:r>
      <w:r w:rsidR="00060283" w:rsidRPr="00DD516A">
        <w:rPr>
          <w:rFonts w:ascii="Tahoma" w:hAnsi="Tahoma" w:cs="Tahoma"/>
          <w:sz w:val="20"/>
          <w:szCs w:val="20"/>
        </w:rPr>
        <w:t xml:space="preserve">, </w:t>
      </w:r>
      <w:r w:rsidR="004633BE" w:rsidRPr="00DD516A">
        <w:rPr>
          <w:rFonts w:ascii="Tahoma" w:hAnsi="Tahoma" w:cs="Tahoma"/>
          <w:sz w:val="20"/>
          <w:szCs w:val="20"/>
        </w:rPr>
        <w:t xml:space="preserve">operations, risk and compliance, </w:t>
      </w:r>
      <w:r w:rsidR="00603B55" w:rsidRPr="00DD516A">
        <w:rPr>
          <w:rFonts w:ascii="Tahoma" w:hAnsi="Tahoma" w:cs="Tahoma"/>
          <w:sz w:val="20"/>
          <w:szCs w:val="20"/>
        </w:rPr>
        <w:t>corporate</w:t>
      </w:r>
      <w:r w:rsidR="004633BE" w:rsidRPr="00DD516A">
        <w:rPr>
          <w:rFonts w:ascii="Tahoma" w:hAnsi="Tahoma" w:cs="Tahoma"/>
          <w:sz w:val="20"/>
          <w:szCs w:val="20"/>
        </w:rPr>
        <w:t xml:space="preserve"> and retail credit assessment, sales and relationship management. </w:t>
      </w:r>
      <w:r w:rsidR="00DD516A">
        <w:rPr>
          <w:rFonts w:ascii="Tahoma" w:hAnsi="Tahoma" w:cs="Tahoma"/>
          <w:sz w:val="20"/>
          <w:szCs w:val="20"/>
        </w:rPr>
        <w:t xml:space="preserve"> </w:t>
      </w:r>
      <w:r w:rsidR="00DD516A">
        <w:rPr>
          <w:rFonts w:ascii="Tahoma" w:hAnsi="Tahoma"/>
          <w:sz w:val="20"/>
          <w:szCs w:val="20"/>
        </w:rPr>
        <w:t>A</w:t>
      </w:r>
      <w:r w:rsidR="00DD516A" w:rsidRPr="00DD516A">
        <w:rPr>
          <w:rFonts w:ascii="Tahoma" w:hAnsi="Tahoma"/>
          <w:sz w:val="20"/>
          <w:szCs w:val="20"/>
        </w:rPr>
        <w:t xml:space="preserve">n excellent track record in enhancing business profitability by driving revenue strategies and utilising technology to create market opportunities, combined with a strong focus on reducing operating costs. </w:t>
      </w:r>
      <w:r w:rsidR="00DD516A">
        <w:rPr>
          <w:rFonts w:ascii="Tahoma" w:hAnsi="Tahoma"/>
          <w:sz w:val="20"/>
          <w:szCs w:val="20"/>
        </w:rPr>
        <w:t xml:space="preserve"> </w:t>
      </w:r>
      <w:proofErr w:type="gramStart"/>
      <w:r w:rsidR="004633BE" w:rsidRPr="00DD516A">
        <w:rPr>
          <w:rFonts w:ascii="Tahoma" w:hAnsi="Tahoma" w:cs="Tahoma"/>
          <w:sz w:val="20"/>
          <w:szCs w:val="20"/>
        </w:rPr>
        <w:t>A</w:t>
      </w:r>
      <w:r w:rsidR="00060283" w:rsidRPr="00DD516A">
        <w:rPr>
          <w:rFonts w:ascii="Tahoma" w:hAnsi="Tahoma" w:cs="Tahoma"/>
          <w:sz w:val="20"/>
          <w:szCs w:val="20"/>
        </w:rPr>
        <w:t xml:space="preserve">n approachable leader, dedicated and professional </w:t>
      </w:r>
      <w:r w:rsidR="004633BE" w:rsidRPr="00DD516A">
        <w:rPr>
          <w:rFonts w:ascii="Tahoma" w:hAnsi="Tahoma" w:cs="Tahoma"/>
          <w:sz w:val="20"/>
          <w:szCs w:val="20"/>
        </w:rPr>
        <w:t>with a great sense of humour.</w:t>
      </w:r>
      <w:proofErr w:type="gramEnd"/>
      <w:r w:rsidR="004633BE" w:rsidRPr="00DD516A">
        <w:rPr>
          <w:rFonts w:ascii="Tahoma" w:hAnsi="Tahoma" w:cs="Tahoma"/>
          <w:sz w:val="20"/>
          <w:szCs w:val="20"/>
        </w:rPr>
        <w:t xml:space="preserve"> </w:t>
      </w:r>
    </w:p>
    <w:p w14:paraId="476B6130" w14:textId="77777777" w:rsidR="002F7CB0" w:rsidRPr="00520B9E" w:rsidRDefault="002F7CB0" w:rsidP="002F7CB0">
      <w:pPr>
        <w:rPr>
          <w:rFonts w:ascii="Tahoma" w:hAnsi="Tahoma" w:cs="Tahoma"/>
          <w:sz w:val="20"/>
        </w:rPr>
      </w:pPr>
    </w:p>
    <w:p w14:paraId="7D7C3A90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32"/>
        </w:rPr>
      </w:pPr>
      <w:r w:rsidRPr="002F7CB0">
        <w:rPr>
          <w:rFonts w:ascii="Tahoma" w:hAnsi="Tahoma" w:cs="Tahoma"/>
          <w:b/>
          <w:sz w:val="28"/>
          <w:szCs w:val="32"/>
        </w:rPr>
        <w:t>CAREER SUMMARY</w:t>
      </w:r>
    </w:p>
    <w:p w14:paraId="21DF9522" w14:textId="77777777" w:rsidR="002F7CB0" w:rsidRPr="00520B9E" w:rsidRDefault="002433F8" w:rsidP="002F7CB0">
      <w:pPr>
        <w:rPr>
          <w:rFonts w:ascii="Tahoma" w:hAnsi="Tahoma" w:cs="Tahoma"/>
          <w:sz w:val="20"/>
        </w:rPr>
      </w:pPr>
      <w:r w:rsidRPr="00520B9E">
        <w:rPr>
          <w:rFonts w:ascii="Tahoma" w:hAnsi="Tahoma" w:cs="Tahoma"/>
          <w:sz w:val="20"/>
        </w:rPr>
        <w:t>General Manager Operations</w:t>
      </w:r>
      <w:r w:rsidRPr="00520B9E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 xml:space="preserve">ABC </w:t>
      </w:r>
      <w:r w:rsidRPr="00520B9E">
        <w:rPr>
          <w:rFonts w:ascii="Tahoma" w:hAnsi="Tahoma" w:cs="Tahoma"/>
          <w:sz w:val="20"/>
        </w:rPr>
        <w:t>Financial Services</w:t>
      </w:r>
      <w:r w:rsidR="00060283">
        <w:rPr>
          <w:rFonts w:ascii="Tahoma" w:hAnsi="Tahoma" w:cs="Tahoma"/>
          <w:sz w:val="20"/>
        </w:rPr>
        <w:t xml:space="preserve"> (</w:t>
      </w:r>
      <w:r w:rsidR="00194FE8">
        <w:rPr>
          <w:rFonts w:ascii="Tahoma" w:hAnsi="Tahoma" w:cs="Tahoma"/>
          <w:sz w:val="20"/>
        </w:rPr>
        <w:t>ABC</w:t>
      </w:r>
      <w:r w:rsidR="00060283">
        <w:rPr>
          <w:rFonts w:ascii="Tahoma" w:hAnsi="Tahoma" w:cs="Tahoma"/>
          <w:sz w:val="20"/>
        </w:rPr>
        <w:t>)</w:t>
      </w:r>
      <w:r w:rsidR="00520B9E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CC413B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b/>
          <w:sz w:val="20"/>
        </w:rPr>
        <w:t>2011 – 2012</w:t>
      </w:r>
      <w:r w:rsidRPr="00520B9E">
        <w:rPr>
          <w:rFonts w:ascii="Tahoma" w:hAnsi="Tahoma" w:cs="Tahoma"/>
          <w:sz w:val="20"/>
        </w:rPr>
        <w:t xml:space="preserve"> </w:t>
      </w:r>
    </w:p>
    <w:p w14:paraId="196905B5" w14:textId="77777777" w:rsidR="002433F8" w:rsidRPr="00DF1129" w:rsidRDefault="002433F8" w:rsidP="002F7CB0">
      <w:pPr>
        <w:rPr>
          <w:rFonts w:ascii="Tahoma" w:hAnsi="Tahoma" w:cs="Tahoma"/>
          <w:sz w:val="20"/>
        </w:rPr>
      </w:pPr>
      <w:r w:rsidRPr="00520B9E">
        <w:rPr>
          <w:rFonts w:ascii="Tahoma" w:hAnsi="Tahoma" w:cs="Tahoma"/>
          <w:sz w:val="20"/>
        </w:rPr>
        <w:t>General Manager Risk</w:t>
      </w:r>
      <w:r w:rsidR="00882A98">
        <w:rPr>
          <w:rFonts w:ascii="Tahoma" w:hAnsi="Tahoma" w:cs="Tahoma"/>
          <w:sz w:val="20"/>
        </w:rPr>
        <w:tab/>
      </w:r>
      <w:r w:rsidR="00882A98">
        <w:rPr>
          <w:rFonts w:ascii="Tahoma" w:hAnsi="Tahoma" w:cs="Tahoma"/>
          <w:sz w:val="20"/>
        </w:rPr>
        <w:tab/>
      </w:r>
      <w:r w:rsidR="00882A9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>ABC</w:t>
      </w:r>
      <w:r w:rsidR="00060283" w:rsidRPr="00DF1129">
        <w:rPr>
          <w:rFonts w:ascii="Tahoma" w:hAnsi="Tahoma" w:cs="Tahoma"/>
          <w:sz w:val="20"/>
        </w:rPr>
        <w:t xml:space="preserve"> Financial Services</w:t>
      </w:r>
      <w:r w:rsidRPr="00DF1129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520B9E" w:rsidRPr="00DF1129">
        <w:rPr>
          <w:rFonts w:ascii="Tahoma" w:hAnsi="Tahoma" w:cs="Tahoma"/>
          <w:sz w:val="20"/>
        </w:rPr>
        <w:tab/>
      </w:r>
      <w:r w:rsidR="00CC413B"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b/>
          <w:sz w:val="20"/>
        </w:rPr>
        <w:t>2010 – 2011</w:t>
      </w:r>
      <w:r w:rsidRPr="00DF1129">
        <w:rPr>
          <w:rFonts w:ascii="Tahoma" w:hAnsi="Tahoma" w:cs="Tahoma"/>
          <w:sz w:val="20"/>
        </w:rPr>
        <w:t xml:space="preserve"> </w:t>
      </w:r>
    </w:p>
    <w:p w14:paraId="6D0CA7C0" w14:textId="77777777" w:rsidR="002433F8" w:rsidRPr="00DF1129" w:rsidRDefault="002433F8" w:rsidP="002F7CB0">
      <w:pPr>
        <w:rPr>
          <w:rFonts w:ascii="Tahoma" w:hAnsi="Tahoma" w:cs="Tahoma"/>
          <w:sz w:val="20"/>
        </w:rPr>
      </w:pPr>
      <w:r w:rsidRPr="00DF1129">
        <w:rPr>
          <w:rFonts w:ascii="Tahoma" w:hAnsi="Tahoma" w:cs="Tahoma"/>
          <w:sz w:val="20"/>
        </w:rPr>
        <w:t>Account / Relationship Manager</w:t>
      </w:r>
      <w:r w:rsidRPr="00DF1129">
        <w:rPr>
          <w:rFonts w:ascii="Tahoma" w:hAnsi="Tahoma" w:cs="Tahoma"/>
          <w:sz w:val="20"/>
        </w:rPr>
        <w:tab/>
      </w:r>
      <w:r w:rsidR="00520B9E" w:rsidRPr="00DF1129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>ABC</w:t>
      </w:r>
      <w:r w:rsidR="00060283" w:rsidRPr="00DF1129">
        <w:rPr>
          <w:rFonts w:ascii="Tahoma" w:hAnsi="Tahoma" w:cs="Tahoma"/>
          <w:sz w:val="20"/>
        </w:rPr>
        <w:t xml:space="preserve"> Financial Services</w:t>
      </w:r>
      <w:r w:rsidRPr="00DF1129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520B9E" w:rsidRPr="00DF1129">
        <w:rPr>
          <w:rFonts w:ascii="Tahoma" w:hAnsi="Tahoma" w:cs="Tahoma"/>
          <w:sz w:val="20"/>
        </w:rPr>
        <w:tab/>
      </w:r>
      <w:r w:rsidR="00CC413B"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b/>
          <w:sz w:val="20"/>
        </w:rPr>
        <w:t>2008 – 2010</w:t>
      </w:r>
      <w:r w:rsidRPr="00DF1129">
        <w:rPr>
          <w:rFonts w:ascii="Tahoma" w:hAnsi="Tahoma" w:cs="Tahoma"/>
          <w:sz w:val="20"/>
        </w:rPr>
        <w:t xml:space="preserve"> </w:t>
      </w:r>
    </w:p>
    <w:p w14:paraId="198C5708" w14:textId="77777777" w:rsidR="002433F8" w:rsidRPr="00DF1129" w:rsidRDefault="002433F8" w:rsidP="002F7CB0">
      <w:pPr>
        <w:rPr>
          <w:rFonts w:ascii="Tahoma" w:hAnsi="Tahoma" w:cs="Tahoma"/>
          <w:sz w:val="20"/>
        </w:rPr>
      </w:pPr>
      <w:r w:rsidRPr="00DF1129">
        <w:rPr>
          <w:rFonts w:ascii="Tahoma" w:hAnsi="Tahoma" w:cs="Tahoma"/>
          <w:sz w:val="20"/>
        </w:rPr>
        <w:t>Account / Relationship Manager</w:t>
      </w:r>
      <w:r w:rsidRPr="00DF1129">
        <w:rPr>
          <w:rFonts w:ascii="Tahoma" w:hAnsi="Tahoma" w:cs="Tahoma"/>
          <w:sz w:val="20"/>
        </w:rPr>
        <w:tab/>
      </w:r>
      <w:r w:rsidR="00520B9E"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sz w:val="20"/>
        </w:rPr>
        <w:t>Ford Credit Australia</w:t>
      </w:r>
      <w:r w:rsidR="00882A98" w:rsidRPr="00DF1129">
        <w:rPr>
          <w:rFonts w:ascii="Tahoma" w:hAnsi="Tahoma" w:cs="Tahoma"/>
          <w:sz w:val="20"/>
        </w:rPr>
        <w:t xml:space="preserve"> Limited</w:t>
      </w:r>
      <w:r w:rsidR="00060283" w:rsidRPr="00DF1129">
        <w:rPr>
          <w:rFonts w:ascii="Tahoma" w:hAnsi="Tahoma" w:cs="Tahoma"/>
          <w:sz w:val="20"/>
        </w:rPr>
        <w:t xml:space="preserve"> (FCAL)</w:t>
      </w:r>
      <w:r w:rsidRPr="00DF1129">
        <w:rPr>
          <w:rFonts w:ascii="Tahoma" w:hAnsi="Tahoma" w:cs="Tahoma"/>
          <w:sz w:val="20"/>
        </w:rPr>
        <w:tab/>
      </w:r>
      <w:r w:rsidR="00CC413B"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b/>
          <w:sz w:val="20"/>
        </w:rPr>
        <w:t>2004 – 2008</w:t>
      </w:r>
    </w:p>
    <w:p w14:paraId="37F37F23" w14:textId="77777777" w:rsidR="002433F8" w:rsidRPr="00DF1129" w:rsidRDefault="002433F8" w:rsidP="002F7CB0">
      <w:pPr>
        <w:rPr>
          <w:rFonts w:ascii="Tahoma" w:hAnsi="Tahoma" w:cs="Tahoma"/>
          <w:sz w:val="20"/>
        </w:rPr>
      </w:pPr>
      <w:r w:rsidRPr="00DF1129">
        <w:rPr>
          <w:rFonts w:ascii="Tahoma" w:hAnsi="Tahoma" w:cs="Tahoma"/>
          <w:sz w:val="20"/>
        </w:rPr>
        <w:t>Retail Credit Supervisor</w:t>
      </w:r>
      <w:r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sz w:val="20"/>
        </w:rPr>
        <w:tab/>
      </w:r>
      <w:r w:rsidR="00520B9E" w:rsidRPr="00DF1129">
        <w:rPr>
          <w:rFonts w:ascii="Tahoma" w:hAnsi="Tahoma" w:cs="Tahoma"/>
          <w:sz w:val="20"/>
        </w:rPr>
        <w:tab/>
      </w:r>
      <w:r w:rsidR="00060283" w:rsidRPr="00DF1129">
        <w:rPr>
          <w:rFonts w:ascii="Tahoma" w:hAnsi="Tahoma" w:cs="Tahoma"/>
          <w:sz w:val="20"/>
        </w:rPr>
        <w:t>Ford Credit Australia Limited</w:t>
      </w:r>
      <w:r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sz w:val="20"/>
        </w:rPr>
        <w:tab/>
      </w:r>
      <w:r w:rsidR="00CC413B" w:rsidRPr="00DF1129">
        <w:rPr>
          <w:rFonts w:ascii="Tahoma" w:hAnsi="Tahoma" w:cs="Tahoma"/>
          <w:sz w:val="20"/>
        </w:rPr>
        <w:tab/>
      </w:r>
      <w:r w:rsidRPr="00DF1129">
        <w:rPr>
          <w:rFonts w:ascii="Tahoma" w:hAnsi="Tahoma" w:cs="Tahoma"/>
          <w:b/>
          <w:sz w:val="20"/>
        </w:rPr>
        <w:t>2002 – 2004</w:t>
      </w:r>
    </w:p>
    <w:p w14:paraId="13612228" w14:textId="77777777" w:rsidR="002433F8" w:rsidRPr="00520B9E" w:rsidRDefault="002433F8" w:rsidP="002F7CB0">
      <w:pPr>
        <w:rPr>
          <w:rFonts w:ascii="Tahoma" w:hAnsi="Tahoma" w:cs="Tahoma"/>
          <w:sz w:val="20"/>
        </w:rPr>
      </w:pPr>
      <w:r w:rsidRPr="00DF1129">
        <w:rPr>
          <w:rFonts w:ascii="Tahoma" w:hAnsi="Tahoma" w:cs="Tahoma"/>
          <w:sz w:val="20"/>
        </w:rPr>
        <w:t>Retail Credit</w:t>
      </w:r>
      <w:r w:rsidR="00882A98" w:rsidRPr="00DF1129">
        <w:rPr>
          <w:rFonts w:ascii="Tahoma" w:hAnsi="Tahoma" w:cs="Tahoma"/>
          <w:sz w:val="20"/>
        </w:rPr>
        <w:t xml:space="preserve"> Analyst</w:t>
      </w:r>
      <w:r w:rsidR="00882A98" w:rsidRPr="00DF1129">
        <w:rPr>
          <w:rFonts w:ascii="Tahoma" w:hAnsi="Tahoma" w:cs="Tahoma"/>
          <w:sz w:val="20"/>
        </w:rPr>
        <w:tab/>
      </w:r>
      <w:r w:rsidR="00882A98" w:rsidRPr="00DF1129">
        <w:rPr>
          <w:rFonts w:ascii="Tahoma" w:hAnsi="Tahoma" w:cs="Tahoma"/>
          <w:sz w:val="20"/>
        </w:rPr>
        <w:tab/>
      </w:r>
      <w:r w:rsidR="00882A98" w:rsidRPr="00DF1129">
        <w:rPr>
          <w:rFonts w:ascii="Tahoma" w:hAnsi="Tahoma" w:cs="Tahoma"/>
          <w:sz w:val="20"/>
        </w:rPr>
        <w:tab/>
      </w:r>
      <w:r w:rsidR="00060283" w:rsidRPr="00DF1129">
        <w:rPr>
          <w:rFonts w:ascii="Tahoma" w:hAnsi="Tahoma" w:cs="Tahoma"/>
          <w:sz w:val="20"/>
        </w:rPr>
        <w:t>Ford Credit Australia Limited</w:t>
      </w:r>
      <w:r w:rsidRPr="00DF1129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sz w:val="20"/>
        </w:rPr>
        <w:tab/>
      </w:r>
      <w:r w:rsidR="00CC413B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b/>
          <w:sz w:val="20"/>
        </w:rPr>
        <w:t>2000 – 2002</w:t>
      </w:r>
      <w:r w:rsidRPr="00520B9E">
        <w:rPr>
          <w:rFonts w:ascii="Tahoma" w:hAnsi="Tahoma" w:cs="Tahoma"/>
          <w:sz w:val="20"/>
        </w:rPr>
        <w:t xml:space="preserve"> </w:t>
      </w:r>
    </w:p>
    <w:p w14:paraId="1068141A" w14:textId="77777777" w:rsidR="002F7CB0" w:rsidRPr="00520B9E" w:rsidRDefault="002433F8">
      <w:pPr>
        <w:rPr>
          <w:rFonts w:ascii="Tahoma" w:hAnsi="Tahoma" w:cs="Tahoma"/>
          <w:sz w:val="20"/>
        </w:rPr>
      </w:pPr>
      <w:r w:rsidRPr="00520B9E">
        <w:rPr>
          <w:rFonts w:ascii="Tahoma" w:hAnsi="Tahoma" w:cs="Tahoma"/>
          <w:sz w:val="20"/>
        </w:rPr>
        <w:t>Various</w:t>
      </w:r>
      <w:r w:rsidRPr="00520B9E">
        <w:rPr>
          <w:rFonts w:ascii="Tahoma" w:hAnsi="Tahoma" w:cs="Tahoma"/>
          <w:sz w:val="20"/>
        </w:rPr>
        <w:tab/>
      </w:r>
      <w:r w:rsidR="00CE2514">
        <w:rPr>
          <w:rFonts w:ascii="Tahoma" w:hAnsi="Tahoma" w:cs="Tahoma"/>
          <w:sz w:val="20"/>
        </w:rPr>
        <w:t>Positions</w:t>
      </w:r>
      <w:r w:rsidRPr="00520B9E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sz w:val="20"/>
        </w:rPr>
        <w:tab/>
        <w:t>Commonwealth Bank of Australia</w:t>
      </w:r>
      <w:r w:rsidR="00882A98">
        <w:rPr>
          <w:rFonts w:ascii="Tahoma" w:hAnsi="Tahoma" w:cs="Tahoma"/>
          <w:sz w:val="20"/>
        </w:rPr>
        <w:t xml:space="preserve"> (CBA)</w:t>
      </w:r>
      <w:r w:rsidRPr="00520B9E">
        <w:rPr>
          <w:rFonts w:ascii="Tahoma" w:hAnsi="Tahoma" w:cs="Tahoma"/>
          <w:sz w:val="20"/>
        </w:rPr>
        <w:tab/>
      </w:r>
      <w:r w:rsidR="00CC413B"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b/>
          <w:sz w:val="20"/>
        </w:rPr>
        <w:t>1996 – 2000</w:t>
      </w:r>
      <w:r w:rsidRPr="00520B9E">
        <w:rPr>
          <w:rFonts w:ascii="Tahoma" w:hAnsi="Tahoma" w:cs="Tahoma"/>
          <w:sz w:val="20"/>
        </w:rPr>
        <w:t xml:space="preserve"> </w:t>
      </w:r>
    </w:p>
    <w:p w14:paraId="03D7EC6F" w14:textId="77777777" w:rsidR="002F7CB0" w:rsidRDefault="002F7CB0">
      <w:pPr>
        <w:rPr>
          <w:rFonts w:ascii="Tahoma" w:hAnsi="Tahoma" w:cs="Tahoma"/>
        </w:rPr>
      </w:pPr>
    </w:p>
    <w:p w14:paraId="0D9620A4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t>CAREER HISTORY</w:t>
      </w:r>
    </w:p>
    <w:p w14:paraId="536EDD8A" w14:textId="72474AB6" w:rsidR="002F7CB0" w:rsidRPr="00882A98" w:rsidRDefault="00882A98">
      <w:pPr>
        <w:rPr>
          <w:rFonts w:ascii="Tahoma" w:hAnsi="Tahoma" w:cs="Tahoma"/>
          <w:b/>
          <w:sz w:val="28"/>
        </w:rPr>
      </w:pPr>
      <w:r w:rsidRPr="00882A98">
        <w:rPr>
          <w:rFonts w:ascii="Tahoma" w:hAnsi="Tahoma" w:cs="Tahoma"/>
          <w:b/>
          <w:sz w:val="28"/>
        </w:rPr>
        <w:t>General Manager Operations</w:t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BC2629">
        <w:rPr>
          <w:rFonts w:ascii="Tahoma" w:hAnsi="Tahoma" w:cs="Tahoma"/>
          <w:b/>
          <w:sz w:val="28"/>
        </w:rPr>
        <w:t xml:space="preserve">ABC </w:t>
      </w:r>
      <w:r w:rsidR="00BC2629">
        <w:rPr>
          <w:rFonts w:ascii="Tahoma" w:hAnsi="Tahoma" w:cs="Tahoma"/>
          <w:b/>
          <w:sz w:val="28"/>
        </w:rPr>
        <w:tab/>
      </w:r>
      <w:r w:rsidR="00BC2629"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  </w:t>
      </w:r>
      <w:r w:rsidRPr="00882A98">
        <w:rPr>
          <w:rFonts w:ascii="Tahoma" w:hAnsi="Tahoma" w:cs="Tahoma"/>
          <w:b/>
          <w:sz w:val="28"/>
        </w:rPr>
        <w:t>2011 – 2012</w:t>
      </w:r>
    </w:p>
    <w:p w14:paraId="23D4ADCB" w14:textId="157FD1E0" w:rsidR="00227AE2" w:rsidRDefault="00BC2629" w:rsidP="00227AE2">
      <w:pPr>
        <w:pStyle w:val="BodyText"/>
        <w:jc w:val="both"/>
        <w:rPr>
          <w:rFonts w:ascii="Tahoma" w:hAnsi="Tahoma"/>
          <w:i w:val="0"/>
          <w:sz w:val="20"/>
          <w:szCs w:val="20"/>
        </w:rPr>
      </w:pPr>
      <w:r>
        <w:rPr>
          <w:rFonts w:ascii="Tahoma" w:hAnsi="Tahoma"/>
          <w:i w:val="0"/>
          <w:sz w:val="20"/>
          <w:szCs w:val="20"/>
        </w:rPr>
        <w:t xml:space="preserve">ABC </w:t>
      </w:r>
      <w:r w:rsidR="00227AE2" w:rsidRPr="00227AE2">
        <w:rPr>
          <w:rFonts w:ascii="Tahoma" w:hAnsi="Tahoma"/>
          <w:i w:val="0"/>
          <w:sz w:val="20"/>
          <w:szCs w:val="20"/>
        </w:rPr>
        <w:t xml:space="preserve">is part of a large global group, which provides information and services to professional accounting, law and health firms as well as the tertiary market.  </w:t>
      </w:r>
      <w:proofErr w:type="gramStart"/>
      <w:r w:rsidR="00227AE2" w:rsidRPr="00227AE2">
        <w:rPr>
          <w:rFonts w:ascii="Tahoma" w:hAnsi="Tahoma"/>
          <w:i w:val="0"/>
          <w:sz w:val="20"/>
          <w:szCs w:val="20"/>
        </w:rPr>
        <w:t xml:space="preserve">Global sales of </w:t>
      </w:r>
      <w:bookmarkStart w:id="0" w:name="_GoBack"/>
      <w:bookmarkEnd w:id="0"/>
      <w:r w:rsidR="00227AE2" w:rsidRPr="00227AE2">
        <w:rPr>
          <w:rFonts w:ascii="Tahoma" w:hAnsi="Tahoma"/>
          <w:i w:val="0"/>
          <w:sz w:val="20"/>
          <w:szCs w:val="20"/>
        </w:rPr>
        <w:t>$2 billion, staff of 10,000.</w:t>
      </w:r>
      <w:proofErr w:type="gramEnd"/>
    </w:p>
    <w:p w14:paraId="00F9D427" w14:textId="77777777" w:rsidR="00227AE2" w:rsidRDefault="00227AE2" w:rsidP="00227AE2">
      <w:pPr>
        <w:pStyle w:val="BodyText"/>
        <w:jc w:val="both"/>
        <w:rPr>
          <w:rFonts w:ascii="Tahoma" w:hAnsi="Tahoma" w:cs="Tahoma"/>
          <w:b/>
          <w:sz w:val="20"/>
        </w:rPr>
      </w:pPr>
    </w:p>
    <w:p w14:paraId="5F35C62E" w14:textId="77777777" w:rsidR="002F7CB0" w:rsidRPr="00882A98" w:rsidRDefault="00882A98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Responsibilities:</w:t>
      </w:r>
    </w:p>
    <w:p w14:paraId="2D00C4C1" w14:textId="77777777" w:rsidR="00882A98" w:rsidRDefault="007B7CA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0D31E0">
        <w:rPr>
          <w:rFonts w:ascii="Tahoma" w:hAnsi="Tahoma" w:cs="Tahoma"/>
          <w:sz w:val="20"/>
        </w:rPr>
        <w:t>upport</w:t>
      </w:r>
      <w:r>
        <w:rPr>
          <w:rFonts w:ascii="Tahoma" w:hAnsi="Tahoma" w:cs="Tahoma"/>
          <w:sz w:val="20"/>
        </w:rPr>
        <w:t xml:space="preserve">ed and directed </w:t>
      </w:r>
      <w:r w:rsidR="000D31E0">
        <w:rPr>
          <w:rFonts w:ascii="Tahoma" w:hAnsi="Tahoma" w:cs="Tahoma"/>
          <w:sz w:val="20"/>
        </w:rPr>
        <w:t xml:space="preserve">the overall business as an Australian </w:t>
      </w:r>
      <w:r w:rsidR="00AA27E4">
        <w:rPr>
          <w:rFonts w:ascii="Tahoma" w:hAnsi="Tahoma" w:cs="Tahoma"/>
          <w:sz w:val="20"/>
        </w:rPr>
        <w:t>Manage</w:t>
      </w:r>
      <w:r w:rsidR="000D31E0">
        <w:rPr>
          <w:rFonts w:ascii="Tahoma" w:hAnsi="Tahoma" w:cs="Tahoma"/>
          <w:sz w:val="20"/>
        </w:rPr>
        <w:t>ment Committee Member</w:t>
      </w:r>
      <w:r w:rsidR="005B65DD">
        <w:rPr>
          <w:rFonts w:ascii="Tahoma" w:hAnsi="Tahoma" w:cs="Tahoma"/>
          <w:sz w:val="20"/>
        </w:rPr>
        <w:t xml:space="preserve"> and the Deputy AML Officer</w:t>
      </w:r>
      <w:r w:rsidR="00E21A4F">
        <w:rPr>
          <w:rFonts w:ascii="Tahoma" w:hAnsi="Tahoma" w:cs="Tahoma"/>
          <w:sz w:val="20"/>
        </w:rPr>
        <w:t>, maintained a Delegated Lending Authority of $350,000</w:t>
      </w:r>
      <w:r w:rsidR="000D31E0">
        <w:rPr>
          <w:rFonts w:ascii="Tahoma" w:hAnsi="Tahoma" w:cs="Tahoma"/>
          <w:sz w:val="20"/>
        </w:rPr>
        <w:t xml:space="preserve"> a</w:t>
      </w:r>
      <w:r w:rsidR="00E21A4F">
        <w:rPr>
          <w:rFonts w:ascii="Tahoma" w:hAnsi="Tahoma" w:cs="Tahoma"/>
          <w:sz w:val="20"/>
        </w:rPr>
        <w:t xml:space="preserve">nd managed </w:t>
      </w:r>
      <w:r w:rsidR="00AA27E4">
        <w:rPr>
          <w:rFonts w:ascii="Tahoma" w:hAnsi="Tahoma" w:cs="Tahoma"/>
          <w:sz w:val="20"/>
        </w:rPr>
        <w:t>day to day operations across five (5) departments which included: Retail Credit</w:t>
      </w:r>
      <w:r w:rsidR="000D31E0">
        <w:rPr>
          <w:rFonts w:ascii="Tahoma" w:hAnsi="Tahoma" w:cs="Tahoma"/>
          <w:sz w:val="20"/>
        </w:rPr>
        <w:t xml:space="preserve"> Assessment</w:t>
      </w:r>
      <w:r w:rsidR="00AA27E4">
        <w:rPr>
          <w:rFonts w:ascii="Tahoma" w:hAnsi="Tahoma" w:cs="Tahoma"/>
          <w:sz w:val="20"/>
        </w:rPr>
        <w:t>, Settlements, Customer Service, Collection</w:t>
      </w:r>
      <w:r w:rsidR="000D31E0">
        <w:rPr>
          <w:rFonts w:ascii="Tahoma" w:hAnsi="Tahoma" w:cs="Tahoma"/>
          <w:sz w:val="20"/>
        </w:rPr>
        <w:t>s</w:t>
      </w:r>
      <w:r w:rsidR="00AA27E4">
        <w:rPr>
          <w:rFonts w:ascii="Tahoma" w:hAnsi="Tahoma" w:cs="Tahoma"/>
          <w:sz w:val="20"/>
        </w:rPr>
        <w:t xml:space="preserve"> and Wholesa</w:t>
      </w:r>
      <w:r w:rsidR="00B16754">
        <w:rPr>
          <w:rFonts w:ascii="Tahoma" w:hAnsi="Tahoma" w:cs="Tahoma"/>
          <w:sz w:val="20"/>
        </w:rPr>
        <w:t>le whilst identified and improved</w:t>
      </w:r>
      <w:r w:rsidR="000D31E0">
        <w:rPr>
          <w:rFonts w:ascii="Tahoma" w:hAnsi="Tahoma" w:cs="Tahoma"/>
          <w:sz w:val="20"/>
        </w:rPr>
        <w:t xml:space="preserve"> operational efficiencies, customer satisfaction and </w:t>
      </w:r>
      <w:r w:rsidR="00B16754">
        <w:rPr>
          <w:rFonts w:ascii="Tahoma" w:hAnsi="Tahoma" w:cs="Tahoma"/>
          <w:sz w:val="20"/>
        </w:rPr>
        <w:t>mentored, trained</w:t>
      </w:r>
      <w:r w:rsidR="00AA27E4">
        <w:rPr>
          <w:rFonts w:ascii="Tahoma" w:hAnsi="Tahoma" w:cs="Tahoma"/>
          <w:sz w:val="20"/>
        </w:rPr>
        <w:t xml:space="preserve"> and dev</w:t>
      </w:r>
      <w:r w:rsidR="00B16754">
        <w:rPr>
          <w:rFonts w:ascii="Tahoma" w:hAnsi="Tahoma" w:cs="Tahoma"/>
          <w:sz w:val="20"/>
        </w:rPr>
        <w:t>eloped</w:t>
      </w:r>
      <w:r w:rsidR="00AA27E4">
        <w:rPr>
          <w:rFonts w:ascii="Tahoma" w:hAnsi="Tahoma" w:cs="Tahoma"/>
          <w:sz w:val="20"/>
        </w:rPr>
        <w:t xml:space="preserve"> </w:t>
      </w:r>
      <w:r w:rsidR="000D31E0">
        <w:rPr>
          <w:rFonts w:ascii="Tahoma" w:hAnsi="Tahoma" w:cs="Tahoma"/>
          <w:sz w:val="20"/>
        </w:rPr>
        <w:t xml:space="preserve">thirty (30) </w:t>
      </w:r>
      <w:r w:rsidR="00AA27E4">
        <w:rPr>
          <w:rFonts w:ascii="Tahoma" w:hAnsi="Tahoma" w:cs="Tahoma"/>
          <w:sz w:val="20"/>
        </w:rPr>
        <w:t xml:space="preserve">staff. </w:t>
      </w:r>
    </w:p>
    <w:p w14:paraId="1188E520" w14:textId="77777777" w:rsidR="00882A98" w:rsidRDefault="00882A98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Achievements:</w:t>
      </w:r>
    </w:p>
    <w:p w14:paraId="105DA500" w14:textId="52E05050" w:rsidR="0018176C" w:rsidRPr="00227AE2" w:rsidRDefault="00964A96" w:rsidP="00227AE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227AE2">
        <w:rPr>
          <w:rFonts w:ascii="Tahoma" w:hAnsi="Tahoma" w:cs="Tahoma"/>
          <w:sz w:val="20"/>
        </w:rPr>
        <w:t>WORKPLACE EFFICIENCY</w:t>
      </w:r>
      <w:r w:rsidR="009547BC" w:rsidRPr="00227AE2">
        <w:rPr>
          <w:rFonts w:ascii="Tahoma" w:hAnsi="Tahoma" w:cs="Tahoma"/>
          <w:sz w:val="20"/>
        </w:rPr>
        <w:t xml:space="preserve"> </w:t>
      </w:r>
      <w:r w:rsidRPr="00227AE2">
        <w:rPr>
          <w:rFonts w:ascii="Tahoma" w:hAnsi="Tahoma" w:cs="Tahoma"/>
          <w:sz w:val="20"/>
        </w:rPr>
        <w:t>– managed and led the project which identified thirty-nine (39) and implemented twenty-seven (27) amendments to existing operational practices which enable</w:t>
      </w:r>
      <w:r w:rsidR="00032AF8" w:rsidRPr="00227AE2">
        <w:rPr>
          <w:rFonts w:ascii="Tahoma" w:hAnsi="Tahoma" w:cs="Tahoma"/>
          <w:sz w:val="20"/>
        </w:rPr>
        <w:t xml:space="preserve">d a 35% increase in </w:t>
      </w:r>
      <w:r w:rsidR="002C674B" w:rsidRPr="00227AE2">
        <w:rPr>
          <w:rFonts w:ascii="Tahoma" w:hAnsi="Tahoma" w:cs="Tahoma"/>
          <w:sz w:val="20"/>
        </w:rPr>
        <w:t xml:space="preserve">contract </w:t>
      </w:r>
      <w:r w:rsidR="00032AF8" w:rsidRPr="00227AE2">
        <w:rPr>
          <w:rFonts w:ascii="Tahoma" w:hAnsi="Tahoma" w:cs="Tahoma"/>
          <w:sz w:val="20"/>
        </w:rPr>
        <w:t xml:space="preserve">settlements and a 46% increase in inbound telephone enquiries </w:t>
      </w:r>
      <w:r w:rsidR="004C06CF" w:rsidRPr="00227AE2">
        <w:rPr>
          <w:rFonts w:ascii="Tahoma" w:hAnsi="Tahoma" w:cs="Tahoma"/>
          <w:sz w:val="20"/>
        </w:rPr>
        <w:t>to be mana</w:t>
      </w:r>
      <w:r w:rsidR="00032AF8" w:rsidRPr="00227AE2">
        <w:rPr>
          <w:rFonts w:ascii="Tahoma" w:hAnsi="Tahoma" w:cs="Tahoma"/>
          <w:sz w:val="20"/>
        </w:rPr>
        <w:t xml:space="preserve">ged </w:t>
      </w:r>
      <w:r w:rsidR="004C06CF" w:rsidRPr="00227AE2">
        <w:rPr>
          <w:rFonts w:ascii="Tahoma" w:hAnsi="Tahoma" w:cs="Tahoma"/>
          <w:sz w:val="20"/>
        </w:rPr>
        <w:t>within current staffing levels.</w:t>
      </w:r>
      <w:r w:rsidRPr="00227AE2">
        <w:rPr>
          <w:rFonts w:ascii="Tahoma" w:hAnsi="Tahoma" w:cs="Tahoma"/>
          <w:sz w:val="20"/>
        </w:rPr>
        <w:t xml:space="preserve"> </w:t>
      </w:r>
      <w:r w:rsidR="0018176C" w:rsidRPr="00227AE2">
        <w:rPr>
          <w:rFonts w:ascii="Tahoma" w:hAnsi="Tahoma" w:cs="Tahoma"/>
          <w:sz w:val="20"/>
        </w:rPr>
        <w:br w:type="page"/>
      </w:r>
    </w:p>
    <w:p w14:paraId="738FAA51" w14:textId="77777777" w:rsidR="0018176C" w:rsidRPr="002F7CB0" w:rsidRDefault="0018176C" w:rsidP="0018176C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lastRenderedPageBreak/>
        <w:t>CAREER HISTORY</w:t>
      </w:r>
      <w:r>
        <w:rPr>
          <w:rFonts w:ascii="Tahoma" w:hAnsi="Tahoma" w:cs="Tahoma"/>
          <w:b/>
          <w:sz w:val="28"/>
        </w:rPr>
        <w:t xml:space="preserve"> (continued)</w:t>
      </w:r>
    </w:p>
    <w:p w14:paraId="6985E3E7" w14:textId="77777777" w:rsidR="000A63E2" w:rsidRDefault="000A63E2" w:rsidP="000A63E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RETAIL CREDIT APPROVAL POLICY – reviewed, recommended and co</w:t>
      </w:r>
      <w:r w:rsidR="00032AF8">
        <w:rPr>
          <w:rFonts w:ascii="Tahoma" w:hAnsi="Tahoma" w:cs="Tahoma"/>
          <w:sz w:val="20"/>
        </w:rPr>
        <w:t xml:space="preserve">-signed approval for </w:t>
      </w:r>
      <w:r>
        <w:rPr>
          <w:rFonts w:ascii="Tahoma" w:hAnsi="Tahoma" w:cs="Tahoma"/>
          <w:sz w:val="20"/>
        </w:rPr>
        <w:t xml:space="preserve">amendments to the national retail credit approval policy across eight (8) </w:t>
      </w:r>
      <w:r w:rsidR="00B2134A">
        <w:rPr>
          <w:rFonts w:ascii="Tahoma" w:hAnsi="Tahoma" w:cs="Tahoma"/>
          <w:sz w:val="20"/>
        </w:rPr>
        <w:t xml:space="preserve">purchasing </w:t>
      </w:r>
      <w:r w:rsidR="00032AF8">
        <w:rPr>
          <w:rFonts w:ascii="Tahoma" w:hAnsi="Tahoma" w:cs="Tahoma"/>
          <w:sz w:val="20"/>
        </w:rPr>
        <w:t>guidelines with an estimated 15% increase in application volume</w:t>
      </w:r>
      <w:r>
        <w:rPr>
          <w:rFonts w:ascii="Tahoma" w:hAnsi="Tahoma" w:cs="Tahoma"/>
          <w:sz w:val="20"/>
        </w:rPr>
        <w:t>.</w:t>
      </w:r>
    </w:p>
    <w:p w14:paraId="50850622" w14:textId="77777777" w:rsidR="000A63E2" w:rsidRDefault="000A63E2" w:rsidP="000A63E2">
      <w:pPr>
        <w:pStyle w:val="ListParagraph"/>
        <w:rPr>
          <w:rFonts w:ascii="Tahoma" w:hAnsi="Tahoma" w:cs="Tahoma"/>
          <w:sz w:val="20"/>
        </w:rPr>
      </w:pPr>
    </w:p>
    <w:p w14:paraId="1A4931CD" w14:textId="77777777" w:rsidR="002C674B" w:rsidRDefault="002C674B" w:rsidP="00CC41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PERSONAL PROPERTY SECURITY ACT (PPSA) –</w:t>
      </w:r>
      <w:r w:rsidR="00413F9F">
        <w:rPr>
          <w:rFonts w:ascii="Tahoma" w:hAnsi="Tahoma" w:cs="Tahoma"/>
          <w:sz w:val="20"/>
        </w:rPr>
        <w:t xml:space="preserve"> integral management and operational member of the pro</w:t>
      </w:r>
      <w:r w:rsidR="00C35423">
        <w:rPr>
          <w:rFonts w:ascii="Tahoma" w:hAnsi="Tahoma" w:cs="Tahoma"/>
          <w:sz w:val="20"/>
        </w:rPr>
        <w:t>ject team</w:t>
      </w:r>
      <w:r w:rsidR="00961E0B">
        <w:rPr>
          <w:rFonts w:ascii="Tahoma" w:hAnsi="Tahoma" w:cs="Tahoma"/>
          <w:sz w:val="20"/>
        </w:rPr>
        <w:t xml:space="preserve">, </w:t>
      </w:r>
      <w:r w:rsidR="00C35423">
        <w:rPr>
          <w:rFonts w:ascii="Tahoma" w:hAnsi="Tahoma" w:cs="Tahoma"/>
          <w:sz w:val="20"/>
        </w:rPr>
        <w:t>review</w:t>
      </w:r>
      <w:r w:rsidR="00961E0B">
        <w:rPr>
          <w:rFonts w:ascii="Tahoma" w:hAnsi="Tahoma" w:cs="Tahoma"/>
          <w:sz w:val="20"/>
        </w:rPr>
        <w:t>ed</w:t>
      </w:r>
      <w:r w:rsidR="00C35423">
        <w:rPr>
          <w:rFonts w:ascii="Tahoma" w:hAnsi="Tahoma" w:cs="Tahoma"/>
          <w:sz w:val="20"/>
        </w:rPr>
        <w:t xml:space="preserve"> and a</w:t>
      </w:r>
      <w:r w:rsidR="00AB4E3F">
        <w:rPr>
          <w:rFonts w:ascii="Tahoma" w:hAnsi="Tahoma" w:cs="Tahoma"/>
          <w:sz w:val="20"/>
        </w:rPr>
        <w:t>pprov</w:t>
      </w:r>
      <w:r w:rsidR="00961E0B">
        <w:rPr>
          <w:rFonts w:ascii="Tahoma" w:hAnsi="Tahoma" w:cs="Tahoma"/>
          <w:sz w:val="20"/>
        </w:rPr>
        <w:t>ed</w:t>
      </w:r>
      <w:r w:rsidR="00AB4E3F">
        <w:rPr>
          <w:rFonts w:ascii="Tahoma" w:hAnsi="Tahoma" w:cs="Tahoma"/>
          <w:sz w:val="20"/>
        </w:rPr>
        <w:t xml:space="preserve"> amended documentation, est</w:t>
      </w:r>
      <w:r w:rsidR="00961E0B">
        <w:rPr>
          <w:rFonts w:ascii="Tahoma" w:hAnsi="Tahoma" w:cs="Tahoma"/>
          <w:sz w:val="20"/>
        </w:rPr>
        <w:t>ablished</w:t>
      </w:r>
      <w:r w:rsidR="00AB4E3F">
        <w:rPr>
          <w:rFonts w:ascii="Tahoma" w:hAnsi="Tahoma" w:cs="Tahoma"/>
          <w:sz w:val="20"/>
        </w:rPr>
        <w:t xml:space="preserve"> new processes and procedures to meet new legislative requirements and tr</w:t>
      </w:r>
      <w:r w:rsidR="00961E0B">
        <w:rPr>
          <w:rFonts w:ascii="Tahoma" w:hAnsi="Tahoma" w:cs="Tahoma"/>
          <w:sz w:val="20"/>
        </w:rPr>
        <w:t>ained</w:t>
      </w:r>
      <w:r w:rsidR="00E00A98">
        <w:rPr>
          <w:rFonts w:ascii="Tahoma" w:hAnsi="Tahoma" w:cs="Tahoma"/>
          <w:sz w:val="20"/>
        </w:rPr>
        <w:t xml:space="preserve"> all operational staff prior to January 30</w:t>
      </w:r>
      <w:r w:rsidR="00E00A98" w:rsidRPr="00E00A98">
        <w:rPr>
          <w:rFonts w:ascii="Tahoma" w:hAnsi="Tahoma" w:cs="Tahoma"/>
          <w:sz w:val="20"/>
          <w:vertAlign w:val="superscript"/>
        </w:rPr>
        <w:t>th</w:t>
      </w:r>
      <w:r w:rsidR="00E00A98">
        <w:rPr>
          <w:rFonts w:ascii="Tahoma" w:hAnsi="Tahoma" w:cs="Tahoma"/>
          <w:sz w:val="20"/>
        </w:rPr>
        <w:t>, 2012 go live date.</w:t>
      </w:r>
    </w:p>
    <w:p w14:paraId="05084B16" w14:textId="77777777" w:rsidR="002C674B" w:rsidRDefault="002C674B" w:rsidP="002C674B">
      <w:pPr>
        <w:pStyle w:val="ListParagraph"/>
        <w:rPr>
          <w:rFonts w:ascii="Tahoma" w:hAnsi="Tahoma" w:cs="Tahoma"/>
          <w:sz w:val="20"/>
        </w:rPr>
      </w:pPr>
    </w:p>
    <w:p w14:paraId="2A3534A7" w14:textId="77777777" w:rsidR="000A63E2" w:rsidRDefault="000A63E2" w:rsidP="000A63E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ASSET BACKED SECURITY (ABS) DUE DILIGENCE –</w:t>
      </w:r>
      <w:r w:rsidR="00961E0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draft</w:t>
      </w:r>
      <w:r w:rsidR="008F5461">
        <w:rPr>
          <w:rFonts w:ascii="Tahoma" w:hAnsi="Tahoma" w:cs="Tahoma"/>
          <w:sz w:val="20"/>
        </w:rPr>
        <w:t>ed and led presentation</w:t>
      </w:r>
      <w:r w:rsidR="00A01C41">
        <w:rPr>
          <w:rFonts w:ascii="Tahoma" w:hAnsi="Tahoma" w:cs="Tahoma"/>
          <w:sz w:val="20"/>
        </w:rPr>
        <w:t xml:space="preserve"> of fifty-eight (58) page </w:t>
      </w:r>
      <w:r w:rsidR="00961E0B">
        <w:rPr>
          <w:rFonts w:ascii="Tahoma" w:hAnsi="Tahoma" w:cs="Tahoma"/>
          <w:sz w:val="20"/>
        </w:rPr>
        <w:t xml:space="preserve">operational </w:t>
      </w:r>
      <w:r w:rsidR="00A01C41">
        <w:rPr>
          <w:rFonts w:ascii="Tahoma" w:hAnsi="Tahoma" w:cs="Tahoma"/>
          <w:sz w:val="20"/>
        </w:rPr>
        <w:t xml:space="preserve">due diligence report to </w:t>
      </w:r>
      <w:r w:rsidR="00032AF8">
        <w:rPr>
          <w:rFonts w:ascii="Tahoma" w:hAnsi="Tahoma" w:cs="Tahoma"/>
          <w:sz w:val="20"/>
        </w:rPr>
        <w:t xml:space="preserve">local </w:t>
      </w:r>
      <w:r w:rsidR="00A01C41">
        <w:rPr>
          <w:rFonts w:ascii="Tahoma" w:hAnsi="Tahoma" w:cs="Tahoma"/>
          <w:sz w:val="20"/>
        </w:rPr>
        <w:t>bank repr</w:t>
      </w:r>
      <w:r w:rsidR="00032AF8">
        <w:rPr>
          <w:rFonts w:ascii="Tahoma" w:hAnsi="Tahoma" w:cs="Tahoma"/>
          <w:sz w:val="20"/>
        </w:rPr>
        <w:t xml:space="preserve">esentatives and global headquarters representatives </w:t>
      </w:r>
      <w:r w:rsidR="00A01C41">
        <w:rPr>
          <w:rFonts w:ascii="Tahoma" w:hAnsi="Tahoma" w:cs="Tahoma"/>
          <w:sz w:val="20"/>
        </w:rPr>
        <w:t xml:space="preserve">covering product offering, operational procedures and portfolio analysis. </w:t>
      </w:r>
    </w:p>
    <w:p w14:paraId="5631C435" w14:textId="77777777" w:rsidR="002C674B" w:rsidRDefault="002C674B" w:rsidP="002C674B">
      <w:pPr>
        <w:pStyle w:val="ListParagraph"/>
        <w:rPr>
          <w:rFonts w:ascii="Tahoma" w:hAnsi="Tahoma" w:cs="Tahoma"/>
          <w:sz w:val="20"/>
        </w:rPr>
      </w:pPr>
    </w:p>
    <w:p w14:paraId="4E41016A" w14:textId="77777777" w:rsidR="009547BC" w:rsidRDefault="009547BC" w:rsidP="00CC41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OFFICE RELOCATION – </w:t>
      </w:r>
      <w:r w:rsidR="008F5461">
        <w:rPr>
          <w:rFonts w:ascii="Tahoma" w:hAnsi="Tahoma" w:cs="Tahoma"/>
          <w:sz w:val="20"/>
        </w:rPr>
        <w:t>was a member of the joint relocation committee in conjunction with Volkswagen Group Australia in the twelve (12) months leading up to the office relocation of seventy-eight (78) staff members from Botany to Chullora including responsibility for day 1 induction, rectification of defects and make good of old premises.</w:t>
      </w:r>
    </w:p>
    <w:p w14:paraId="2EE02962" w14:textId="77777777" w:rsidR="002C674B" w:rsidRPr="002C674B" w:rsidRDefault="002C674B" w:rsidP="002C674B">
      <w:pPr>
        <w:pStyle w:val="ListParagraph"/>
        <w:rPr>
          <w:rFonts w:ascii="Tahoma" w:hAnsi="Tahoma" w:cs="Tahoma"/>
          <w:sz w:val="20"/>
        </w:rPr>
      </w:pPr>
    </w:p>
    <w:p w14:paraId="68A06153" w14:textId="77777777" w:rsidR="002C674B" w:rsidRPr="00CC413B" w:rsidRDefault="002C674B" w:rsidP="00CC41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GLOBAL</w:t>
      </w:r>
      <w:r w:rsidR="007B7CA9">
        <w:rPr>
          <w:rFonts w:ascii="Tahoma" w:hAnsi="Tahoma" w:cs="Tahoma"/>
          <w:sz w:val="20"/>
        </w:rPr>
        <w:t xml:space="preserve"> HEADQUARTERS</w:t>
      </w:r>
      <w:r>
        <w:rPr>
          <w:rFonts w:ascii="Tahoma" w:hAnsi="Tahoma" w:cs="Tahoma"/>
          <w:sz w:val="20"/>
        </w:rPr>
        <w:t xml:space="preserve"> AUDIT – </w:t>
      </w:r>
      <w:r w:rsidR="0061526D">
        <w:rPr>
          <w:rFonts w:ascii="Tahoma" w:hAnsi="Tahoma" w:cs="Tahoma"/>
          <w:sz w:val="20"/>
        </w:rPr>
        <w:t>primary point of contact over a three (3) week period across Operations and Risk departments with only seven (7) minor action items identified.</w:t>
      </w:r>
    </w:p>
    <w:p w14:paraId="6BC2AD5A" w14:textId="77777777" w:rsidR="002F7CB0" w:rsidRDefault="002F7CB0">
      <w:pPr>
        <w:rPr>
          <w:rFonts w:ascii="Tahoma" w:hAnsi="Tahoma" w:cs="Tahoma"/>
          <w:sz w:val="20"/>
        </w:rPr>
      </w:pPr>
    </w:p>
    <w:p w14:paraId="26814DBB" w14:textId="77777777" w:rsidR="00CC413B" w:rsidRPr="00882A98" w:rsidRDefault="00CC413B" w:rsidP="00CC413B">
      <w:pPr>
        <w:rPr>
          <w:rFonts w:ascii="Tahoma" w:hAnsi="Tahoma" w:cs="Tahoma"/>
          <w:b/>
          <w:sz w:val="28"/>
        </w:rPr>
      </w:pPr>
      <w:r w:rsidRPr="00882A98">
        <w:rPr>
          <w:rFonts w:ascii="Tahoma" w:hAnsi="Tahoma" w:cs="Tahoma"/>
          <w:b/>
          <w:sz w:val="28"/>
        </w:rPr>
        <w:t xml:space="preserve">General Manager </w:t>
      </w:r>
      <w:r>
        <w:rPr>
          <w:rFonts w:ascii="Tahoma" w:hAnsi="Tahoma" w:cs="Tahoma"/>
          <w:b/>
          <w:sz w:val="28"/>
        </w:rPr>
        <w:t>Risk</w:t>
      </w:r>
      <w:r>
        <w:rPr>
          <w:rFonts w:ascii="Tahoma" w:hAnsi="Tahoma" w:cs="Tahoma"/>
          <w:b/>
          <w:sz w:val="28"/>
        </w:rPr>
        <w:tab/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194FE8">
        <w:rPr>
          <w:rFonts w:ascii="Tahoma" w:hAnsi="Tahoma" w:cs="Tahoma"/>
          <w:b/>
          <w:sz w:val="28"/>
        </w:rPr>
        <w:t>ABC</w:t>
      </w:r>
      <w:r w:rsidR="00194FE8">
        <w:rPr>
          <w:rFonts w:ascii="Tahoma" w:hAnsi="Tahoma" w:cs="Tahoma"/>
          <w:b/>
          <w:sz w:val="28"/>
        </w:rPr>
        <w:tab/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  </w:t>
      </w:r>
      <w:r w:rsidRPr="00882A98">
        <w:rPr>
          <w:rFonts w:ascii="Tahoma" w:hAnsi="Tahoma" w:cs="Tahoma"/>
          <w:b/>
          <w:sz w:val="28"/>
        </w:rPr>
        <w:t>201</w:t>
      </w:r>
      <w:r>
        <w:rPr>
          <w:rFonts w:ascii="Tahoma" w:hAnsi="Tahoma" w:cs="Tahoma"/>
          <w:b/>
          <w:sz w:val="28"/>
        </w:rPr>
        <w:t>0</w:t>
      </w:r>
      <w:r w:rsidRPr="00882A98">
        <w:rPr>
          <w:rFonts w:ascii="Tahoma" w:hAnsi="Tahoma" w:cs="Tahoma"/>
          <w:b/>
          <w:sz w:val="28"/>
        </w:rPr>
        <w:t xml:space="preserve"> – 201</w:t>
      </w:r>
      <w:r>
        <w:rPr>
          <w:rFonts w:ascii="Tahoma" w:hAnsi="Tahoma" w:cs="Tahoma"/>
          <w:b/>
          <w:sz w:val="28"/>
        </w:rPr>
        <w:t>1</w:t>
      </w:r>
    </w:p>
    <w:p w14:paraId="498FD879" w14:textId="77777777" w:rsidR="00CC413B" w:rsidRPr="00882A98" w:rsidRDefault="00CC413B" w:rsidP="00CC413B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Responsibilities:</w:t>
      </w:r>
    </w:p>
    <w:p w14:paraId="2E70761F" w14:textId="77777777" w:rsidR="0061526D" w:rsidRDefault="007B7CA9" w:rsidP="0061526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61526D">
        <w:rPr>
          <w:rFonts w:ascii="Tahoma" w:hAnsi="Tahoma" w:cs="Tahoma"/>
          <w:sz w:val="20"/>
        </w:rPr>
        <w:t>uppor</w:t>
      </w:r>
      <w:r w:rsidR="00E02F60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ed and directed</w:t>
      </w:r>
      <w:r w:rsidR="00E02F60">
        <w:rPr>
          <w:rFonts w:ascii="Tahoma" w:hAnsi="Tahoma" w:cs="Tahoma"/>
          <w:sz w:val="20"/>
        </w:rPr>
        <w:t xml:space="preserve"> the overall business as an </w:t>
      </w:r>
      <w:r w:rsidR="0061526D">
        <w:rPr>
          <w:rFonts w:ascii="Tahoma" w:hAnsi="Tahoma" w:cs="Tahoma"/>
          <w:sz w:val="20"/>
        </w:rPr>
        <w:t>Australian Management Committee Member</w:t>
      </w:r>
      <w:r w:rsidR="00BC34F8">
        <w:rPr>
          <w:rFonts w:ascii="Tahoma" w:hAnsi="Tahoma" w:cs="Tahoma"/>
          <w:sz w:val="20"/>
        </w:rPr>
        <w:t>, the Compliance Manager and the AML Officer and</w:t>
      </w:r>
      <w:r w:rsidR="0061526D">
        <w:rPr>
          <w:rFonts w:ascii="Tahoma" w:hAnsi="Tahoma" w:cs="Tahoma"/>
          <w:sz w:val="20"/>
        </w:rPr>
        <w:t xml:space="preserve"> managed day to day operations across two (2) departments</w:t>
      </w:r>
      <w:r w:rsidR="00BC34F8">
        <w:rPr>
          <w:rFonts w:ascii="Tahoma" w:hAnsi="Tahoma" w:cs="Tahoma"/>
          <w:sz w:val="20"/>
        </w:rPr>
        <w:t xml:space="preserve"> which included: Risk / Commercial Credit and Wholesale</w:t>
      </w:r>
      <w:r w:rsidR="0061526D">
        <w:rPr>
          <w:rFonts w:ascii="Tahoma" w:hAnsi="Tahoma" w:cs="Tahoma"/>
          <w:sz w:val="20"/>
        </w:rPr>
        <w:t xml:space="preserve"> </w:t>
      </w:r>
      <w:r w:rsidR="00B16754">
        <w:rPr>
          <w:rFonts w:ascii="Tahoma" w:hAnsi="Tahoma" w:cs="Tahoma"/>
          <w:sz w:val="20"/>
        </w:rPr>
        <w:t xml:space="preserve">whilst identified and </w:t>
      </w:r>
      <w:r w:rsidR="005B65DD">
        <w:rPr>
          <w:rFonts w:ascii="Tahoma" w:hAnsi="Tahoma" w:cs="Tahoma"/>
          <w:sz w:val="20"/>
        </w:rPr>
        <w:t>monitor</w:t>
      </w:r>
      <w:r w:rsidR="00B16754">
        <w:rPr>
          <w:rFonts w:ascii="Tahoma" w:hAnsi="Tahoma" w:cs="Tahoma"/>
          <w:sz w:val="20"/>
        </w:rPr>
        <w:t>ed</w:t>
      </w:r>
      <w:r w:rsidR="005B65DD">
        <w:rPr>
          <w:rFonts w:ascii="Tahoma" w:hAnsi="Tahoma" w:cs="Tahoma"/>
          <w:sz w:val="20"/>
        </w:rPr>
        <w:t xml:space="preserve"> early warning indicators across portfolio</w:t>
      </w:r>
      <w:r w:rsidR="00B16754">
        <w:rPr>
          <w:rFonts w:ascii="Tahoma" w:hAnsi="Tahoma" w:cs="Tahoma"/>
          <w:sz w:val="20"/>
        </w:rPr>
        <w:t>, reviewed</w:t>
      </w:r>
      <w:r w:rsidR="00756046">
        <w:rPr>
          <w:rFonts w:ascii="Tahoma" w:hAnsi="Tahoma" w:cs="Tahoma"/>
          <w:sz w:val="20"/>
        </w:rPr>
        <w:t xml:space="preserve"> </w:t>
      </w:r>
      <w:r w:rsidR="00603B55">
        <w:rPr>
          <w:rFonts w:ascii="Tahoma" w:hAnsi="Tahoma" w:cs="Tahoma"/>
          <w:sz w:val="20"/>
        </w:rPr>
        <w:t>corporate</w:t>
      </w:r>
      <w:r w:rsidR="00756046">
        <w:rPr>
          <w:rFonts w:ascii="Tahoma" w:hAnsi="Tahoma" w:cs="Tahoma"/>
          <w:sz w:val="20"/>
        </w:rPr>
        <w:t xml:space="preserve"> credit assessments for local or global</w:t>
      </w:r>
      <w:r w:rsidR="00B16754">
        <w:rPr>
          <w:rFonts w:ascii="Tahoma" w:hAnsi="Tahoma" w:cs="Tahoma"/>
          <w:sz w:val="20"/>
        </w:rPr>
        <w:t xml:space="preserve"> headquarters approval, managed</w:t>
      </w:r>
      <w:r w:rsidR="00756046">
        <w:rPr>
          <w:rFonts w:ascii="Tahoma" w:hAnsi="Tahoma" w:cs="Tahoma"/>
          <w:sz w:val="20"/>
        </w:rPr>
        <w:t xml:space="preserve"> global risk requirements and </w:t>
      </w:r>
      <w:r w:rsidR="00B16754">
        <w:rPr>
          <w:rFonts w:ascii="Tahoma" w:hAnsi="Tahoma" w:cs="Tahoma"/>
          <w:sz w:val="20"/>
        </w:rPr>
        <w:t>mentored, trained</w:t>
      </w:r>
      <w:r w:rsidR="00BC34F8">
        <w:rPr>
          <w:rFonts w:ascii="Tahoma" w:hAnsi="Tahoma" w:cs="Tahoma"/>
          <w:sz w:val="20"/>
        </w:rPr>
        <w:t xml:space="preserve"> and dev</w:t>
      </w:r>
      <w:r w:rsidR="00B16754">
        <w:rPr>
          <w:rFonts w:ascii="Tahoma" w:hAnsi="Tahoma" w:cs="Tahoma"/>
          <w:sz w:val="20"/>
        </w:rPr>
        <w:t>eloped</w:t>
      </w:r>
      <w:r w:rsidR="00BC34F8">
        <w:rPr>
          <w:rFonts w:ascii="Tahoma" w:hAnsi="Tahoma" w:cs="Tahoma"/>
          <w:sz w:val="20"/>
        </w:rPr>
        <w:t xml:space="preserve"> six (6) staff.</w:t>
      </w:r>
    </w:p>
    <w:p w14:paraId="2B7046C6" w14:textId="77777777" w:rsidR="00CC413B" w:rsidRDefault="00CC413B" w:rsidP="00CC413B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Achievements:</w:t>
      </w:r>
    </w:p>
    <w:p w14:paraId="0D57E6A9" w14:textId="77777777" w:rsidR="00351B96" w:rsidRPr="00E02F60" w:rsidRDefault="00351B96" w:rsidP="00E02F6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NATIONAL CONSUMER CRE</w:t>
      </w:r>
      <w:r w:rsidR="00F47007">
        <w:rPr>
          <w:rFonts w:ascii="Tahoma" w:hAnsi="Tahoma" w:cs="Tahoma"/>
          <w:sz w:val="20"/>
        </w:rPr>
        <w:t xml:space="preserve">DIT PROTECTION (NCCP) ACT – </w:t>
      </w:r>
      <w:r w:rsidR="00B16754">
        <w:rPr>
          <w:rFonts w:ascii="Tahoma" w:hAnsi="Tahoma" w:cs="Tahoma"/>
          <w:sz w:val="20"/>
        </w:rPr>
        <w:t xml:space="preserve">one (1) of only two (2) internal managers responsible for </w:t>
      </w:r>
      <w:r w:rsidR="00E02F60">
        <w:rPr>
          <w:rFonts w:ascii="Tahoma" w:hAnsi="Tahoma" w:cs="Tahoma"/>
          <w:sz w:val="20"/>
        </w:rPr>
        <w:t xml:space="preserve">the review and amendment to risk and compliance framework to </w:t>
      </w:r>
      <w:r w:rsidR="00B16754">
        <w:rPr>
          <w:rFonts w:ascii="Tahoma" w:hAnsi="Tahoma" w:cs="Tahoma"/>
          <w:sz w:val="20"/>
        </w:rPr>
        <w:t>ensure</w:t>
      </w:r>
      <w:r w:rsidR="00E02F60">
        <w:rPr>
          <w:rFonts w:ascii="Tahoma" w:hAnsi="Tahoma" w:cs="Tahoma"/>
          <w:sz w:val="20"/>
        </w:rPr>
        <w:t xml:space="preserve"> the business was in a position to apply for and obtain</w:t>
      </w:r>
      <w:r w:rsidR="00B16754">
        <w:rPr>
          <w:rFonts w:ascii="Tahoma" w:hAnsi="Tahoma" w:cs="Tahoma"/>
          <w:sz w:val="20"/>
        </w:rPr>
        <w:t xml:space="preserve"> it</w:t>
      </w:r>
      <w:r w:rsidR="00E02F60">
        <w:rPr>
          <w:rFonts w:ascii="Tahoma" w:hAnsi="Tahoma" w:cs="Tahoma"/>
          <w:sz w:val="20"/>
        </w:rPr>
        <w:t>’</w:t>
      </w:r>
      <w:r w:rsidR="00B16754">
        <w:rPr>
          <w:rFonts w:ascii="Tahoma" w:hAnsi="Tahoma" w:cs="Tahoma"/>
          <w:sz w:val="20"/>
        </w:rPr>
        <w:t>s Australian C</w:t>
      </w:r>
      <w:r w:rsidR="00E02F60">
        <w:rPr>
          <w:rFonts w:ascii="Tahoma" w:hAnsi="Tahoma" w:cs="Tahoma"/>
          <w:sz w:val="20"/>
        </w:rPr>
        <w:t xml:space="preserve">redit Licence in December 2010 and subsequently appointed an ASIC </w:t>
      </w:r>
      <w:r w:rsidR="00603B55">
        <w:rPr>
          <w:rFonts w:ascii="Tahoma" w:hAnsi="Tahoma" w:cs="Tahoma"/>
          <w:sz w:val="20"/>
        </w:rPr>
        <w:t>“</w:t>
      </w:r>
      <w:r w:rsidR="00E02F60">
        <w:rPr>
          <w:rFonts w:ascii="Tahoma" w:hAnsi="Tahoma" w:cs="Tahoma"/>
          <w:sz w:val="20"/>
        </w:rPr>
        <w:t>Responsible Manager</w:t>
      </w:r>
      <w:r w:rsidR="00603B55">
        <w:rPr>
          <w:rFonts w:ascii="Tahoma" w:hAnsi="Tahoma" w:cs="Tahoma"/>
          <w:sz w:val="20"/>
        </w:rPr>
        <w:t>”</w:t>
      </w:r>
      <w:r w:rsidR="00E02F60">
        <w:rPr>
          <w:rFonts w:ascii="Tahoma" w:hAnsi="Tahoma" w:cs="Tahoma"/>
          <w:sz w:val="20"/>
        </w:rPr>
        <w:t xml:space="preserve"> of the business.</w:t>
      </w:r>
    </w:p>
    <w:p w14:paraId="003894E0" w14:textId="77777777" w:rsidR="00351B96" w:rsidRPr="00351B96" w:rsidRDefault="00351B96" w:rsidP="00351B96">
      <w:pPr>
        <w:pStyle w:val="ListParagraph"/>
        <w:rPr>
          <w:rFonts w:ascii="Tahoma" w:hAnsi="Tahoma" w:cs="Tahoma"/>
          <w:sz w:val="20"/>
        </w:rPr>
      </w:pPr>
    </w:p>
    <w:p w14:paraId="15B400B0" w14:textId="77777777" w:rsidR="00351B96" w:rsidRDefault="00351B96" w:rsidP="00351B9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AML</w:t>
      </w:r>
      <w:r w:rsidR="00437F02">
        <w:rPr>
          <w:rFonts w:ascii="Tahoma" w:hAnsi="Tahoma" w:cs="Tahoma"/>
          <w:sz w:val="20"/>
        </w:rPr>
        <w:t xml:space="preserve"> / </w:t>
      </w:r>
      <w:r>
        <w:rPr>
          <w:rFonts w:ascii="Tahoma" w:hAnsi="Tahoma" w:cs="Tahoma"/>
          <w:sz w:val="20"/>
        </w:rPr>
        <w:t>CTF</w:t>
      </w:r>
      <w:r w:rsidR="00437F02">
        <w:rPr>
          <w:rFonts w:ascii="Tahoma" w:hAnsi="Tahoma" w:cs="Tahoma"/>
          <w:sz w:val="20"/>
        </w:rPr>
        <w:t xml:space="preserve"> </w:t>
      </w:r>
      <w:r w:rsidR="00E02F60">
        <w:rPr>
          <w:rFonts w:ascii="Tahoma" w:hAnsi="Tahoma" w:cs="Tahoma"/>
          <w:sz w:val="20"/>
        </w:rPr>
        <w:t xml:space="preserve">COMPLIANCE PROGRAM – </w:t>
      </w:r>
      <w:r w:rsidR="00C9626F">
        <w:rPr>
          <w:rFonts w:ascii="Tahoma" w:hAnsi="Tahoma" w:cs="Tahoma"/>
          <w:sz w:val="20"/>
        </w:rPr>
        <w:t>authorised</w:t>
      </w:r>
      <w:r w:rsidR="009B310D">
        <w:rPr>
          <w:rFonts w:ascii="Tahoma" w:hAnsi="Tahoma" w:cs="Tahoma"/>
          <w:sz w:val="20"/>
        </w:rPr>
        <w:t xml:space="preserve"> </w:t>
      </w:r>
      <w:r w:rsidR="00C9626F">
        <w:rPr>
          <w:rFonts w:ascii="Tahoma" w:hAnsi="Tahoma" w:cs="Tahoma"/>
          <w:sz w:val="20"/>
        </w:rPr>
        <w:t xml:space="preserve">external consultant to establish a new overall policy, </w:t>
      </w:r>
      <w:r w:rsidR="004A2110">
        <w:rPr>
          <w:rFonts w:ascii="Tahoma" w:hAnsi="Tahoma" w:cs="Tahoma"/>
          <w:sz w:val="20"/>
        </w:rPr>
        <w:t>id</w:t>
      </w:r>
      <w:r w:rsidR="009B310D">
        <w:rPr>
          <w:rFonts w:ascii="Tahoma" w:hAnsi="Tahoma" w:cs="Tahoma"/>
          <w:sz w:val="20"/>
        </w:rPr>
        <w:t>entified</w:t>
      </w:r>
      <w:r w:rsidR="00603B55">
        <w:rPr>
          <w:rFonts w:ascii="Tahoma" w:hAnsi="Tahoma" w:cs="Tahoma"/>
          <w:sz w:val="20"/>
        </w:rPr>
        <w:t xml:space="preserve"> thirty-six</w:t>
      </w:r>
      <w:r w:rsidR="004A2110">
        <w:rPr>
          <w:rFonts w:ascii="Tahoma" w:hAnsi="Tahoma" w:cs="Tahoma"/>
          <w:sz w:val="20"/>
        </w:rPr>
        <w:t xml:space="preserve"> (3</w:t>
      </w:r>
      <w:r w:rsidR="009B310D">
        <w:rPr>
          <w:rFonts w:ascii="Tahoma" w:hAnsi="Tahoma" w:cs="Tahoma"/>
          <w:sz w:val="20"/>
        </w:rPr>
        <w:t>6</w:t>
      </w:r>
      <w:r w:rsidR="004A2110">
        <w:rPr>
          <w:rFonts w:ascii="Tahoma" w:hAnsi="Tahoma" w:cs="Tahoma"/>
          <w:sz w:val="20"/>
        </w:rPr>
        <w:t xml:space="preserve">) gaps in operational practices, </w:t>
      </w:r>
      <w:r w:rsidR="00C9626F">
        <w:rPr>
          <w:rFonts w:ascii="Tahoma" w:hAnsi="Tahoma" w:cs="Tahoma"/>
          <w:sz w:val="20"/>
        </w:rPr>
        <w:t>amended processes and procedures to ensure the busin</w:t>
      </w:r>
      <w:r w:rsidR="009B310D">
        <w:rPr>
          <w:rFonts w:ascii="Tahoma" w:hAnsi="Tahoma" w:cs="Tahoma"/>
          <w:sz w:val="20"/>
        </w:rPr>
        <w:t xml:space="preserve">ess complied with </w:t>
      </w:r>
      <w:r w:rsidR="00C9626F">
        <w:rPr>
          <w:rFonts w:ascii="Tahoma" w:hAnsi="Tahoma" w:cs="Tahoma"/>
          <w:sz w:val="20"/>
        </w:rPr>
        <w:t xml:space="preserve">new policy, </w:t>
      </w:r>
      <w:r w:rsidR="00AE1F5B">
        <w:rPr>
          <w:rFonts w:ascii="Tahoma" w:hAnsi="Tahoma" w:cs="Tahoma"/>
          <w:sz w:val="20"/>
        </w:rPr>
        <w:t>train</w:t>
      </w:r>
      <w:r w:rsidR="009B310D">
        <w:rPr>
          <w:rFonts w:ascii="Tahoma" w:hAnsi="Tahoma" w:cs="Tahoma"/>
          <w:sz w:val="20"/>
        </w:rPr>
        <w:t xml:space="preserve">ed, </w:t>
      </w:r>
      <w:r w:rsidR="00C9626F">
        <w:rPr>
          <w:rFonts w:ascii="Tahoma" w:hAnsi="Tahoma" w:cs="Tahoma"/>
          <w:sz w:val="20"/>
        </w:rPr>
        <w:t xml:space="preserve">developed </w:t>
      </w:r>
      <w:r w:rsidR="009B310D">
        <w:rPr>
          <w:rFonts w:ascii="Tahoma" w:hAnsi="Tahoma" w:cs="Tahoma"/>
          <w:sz w:val="20"/>
        </w:rPr>
        <w:t xml:space="preserve">and monitored </w:t>
      </w:r>
      <w:r w:rsidR="00C9626F">
        <w:rPr>
          <w:rFonts w:ascii="Tahoma" w:hAnsi="Tahoma" w:cs="Tahoma"/>
          <w:sz w:val="20"/>
        </w:rPr>
        <w:t xml:space="preserve">staff </w:t>
      </w:r>
      <w:r w:rsidR="009B310D">
        <w:rPr>
          <w:rFonts w:ascii="Tahoma" w:hAnsi="Tahoma" w:cs="Tahoma"/>
          <w:sz w:val="20"/>
        </w:rPr>
        <w:t>performance</w:t>
      </w:r>
      <w:r w:rsidR="00C9626F">
        <w:rPr>
          <w:rFonts w:ascii="Tahoma" w:hAnsi="Tahoma" w:cs="Tahoma"/>
          <w:sz w:val="20"/>
        </w:rPr>
        <w:t xml:space="preserve">. </w:t>
      </w:r>
    </w:p>
    <w:p w14:paraId="358B12F7" w14:textId="77777777" w:rsidR="00351B96" w:rsidRPr="00351B96" w:rsidRDefault="00351B96" w:rsidP="00351B96">
      <w:pPr>
        <w:pStyle w:val="ListParagraph"/>
        <w:rPr>
          <w:rFonts w:ascii="Tahoma" w:hAnsi="Tahoma" w:cs="Tahoma"/>
          <w:sz w:val="20"/>
        </w:rPr>
      </w:pPr>
    </w:p>
    <w:p w14:paraId="33636A53" w14:textId="77777777" w:rsidR="009B310D" w:rsidRDefault="00351B96" w:rsidP="009B310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RISK PO</w:t>
      </w:r>
      <w:r w:rsidR="007B7CA9">
        <w:rPr>
          <w:rFonts w:ascii="Tahoma" w:hAnsi="Tahoma" w:cs="Tahoma"/>
          <w:sz w:val="20"/>
        </w:rPr>
        <w:t>LICIES &amp; PROCE</w:t>
      </w:r>
      <w:r w:rsidR="00060283">
        <w:rPr>
          <w:rFonts w:ascii="Tahoma" w:hAnsi="Tahoma" w:cs="Tahoma"/>
          <w:sz w:val="20"/>
        </w:rPr>
        <w:t xml:space="preserve">DURES REVIEW – in preparation </w:t>
      </w:r>
      <w:r w:rsidR="00060283" w:rsidRPr="00033297">
        <w:rPr>
          <w:rFonts w:ascii="Tahoma" w:hAnsi="Tahoma" w:cs="Tahoma"/>
          <w:sz w:val="20"/>
        </w:rPr>
        <w:t>for</w:t>
      </w:r>
      <w:r w:rsidR="007B7CA9">
        <w:rPr>
          <w:rFonts w:ascii="Tahoma" w:hAnsi="Tahoma" w:cs="Tahoma"/>
          <w:sz w:val="20"/>
        </w:rPr>
        <w:t xml:space="preserve"> global headquarters audit, reviewed</w:t>
      </w:r>
      <w:r w:rsidR="004A2110">
        <w:rPr>
          <w:rFonts w:ascii="Tahoma" w:hAnsi="Tahoma" w:cs="Tahoma"/>
          <w:sz w:val="20"/>
        </w:rPr>
        <w:t xml:space="preserve"> </w:t>
      </w:r>
      <w:r w:rsidR="00060283">
        <w:rPr>
          <w:rFonts w:ascii="Tahoma" w:hAnsi="Tahoma" w:cs="Tahoma"/>
          <w:sz w:val="20"/>
        </w:rPr>
        <w:t>risk-</w:t>
      </w:r>
      <w:r w:rsidR="007B7CA9">
        <w:rPr>
          <w:rFonts w:ascii="Tahoma" w:hAnsi="Tahoma" w:cs="Tahoma"/>
          <w:sz w:val="20"/>
        </w:rPr>
        <w:t>based policies and p</w:t>
      </w:r>
      <w:r w:rsidR="009B310D">
        <w:rPr>
          <w:rFonts w:ascii="Tahoma" w:hAnsi="Tahoma" w:cs="Tahoma"/>
          <w:sz w:val="20"/>
        </w:rPr>
        <w:t>rocedures</w:t>
      </w:r>
      <w:r w:rsidR="004A2110">
        <w:rPr>
          <w:rFonts w:ascii="Tahoma" w:hAnsi="Tahoma" w:cs="Tahoma"/>
          <w:sz w:val="20"/>
        </w:rPr>
        <w:t>, established additional policies and procedures where gaps were identified and established a new business relationship with an external stock take service provider which relieved internal strain</w:t>
      </w:r>
      <w:r w:rsidR="009B310D">
        <w:rPr>
          <w:rFonts w:ascii="Tahoma" w:hAnsi="Tahoma" w:cs="Tahoma"/>
          <w:sz w:val="20"/>
        </w:rPr>
        <w:t xml:space="preserve"> on resources and </w:t>
      </w:r>
      <w:r w:rsidR="004A2110">
        <w:rPr>
          <w:rFonts w:ascii="Tahoma" w:hAnsi="Tahoma" w:cs="Tahoma"/>
          <w:sz w:val="20"/>
        </w:rPr>
        <w:t>focu</w:t>
      </w:r>
      <w:r w:rsidR="009B310D">
        <w:rPr>
          <w:rFonts w:ascii="Tahoma" w:hAnsi="Tahoma" w:cs="Tahoma"/>
          <w:sz w:val="20"/>
        </w:rPr>
        <w:t xml:space="preserve">sed </w:t>
      </w:r>
      <w:r w:rsidR="004A2110">
        <w:rPr>
          <w:rFonts w:ascii="Tahoma" w:hAnsi="Tahoma" w:cs="Tahoma"/>
          <w:sz w:val="20"/>
        </w:rPr>
        <w:t>on a key early warning indicator.</w:t>
      </w:r>
    </w:p>
    <w:p w14:paraId="07F2C0FB" w14:textId="77777777" w:rsidR="009B310D" w:rsidRPr="009B310D" w:rsidRDefault="009B310D" w:rsidP="009B310D">
      <w:pPr>
        <w:pStyle w:val="ListParagraph"/>
        <w:rPr>
          <w:rFonts w:ascii="Tahoma" w:hAnsi="Tahoma" w:cs="Tahoma"/>
          <w:sz w:val="20"/>
        </w:rPr>
      </w:pPr>
    </w:p>
    <w:p w14:paraId="06E213F6" w14:textId="77777777" w:rsidR="006B38A9" w:rsidRPr="009B310D" w:rsidRDefault="006B38A9" w:rsidP="009B310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9B310D">
        <w:rPr>
          <w:rFonts w:ascii="Tahoma" w:hAnsi="Tahoma" w:cs="Tahoma"/>
          <w:sz w:val="20"/>
        </w:rPr>
        <w:t xml:space="preserve">WORKOUT SITUATION – successfully and solely managed </w:t>
      </w:r>
      <w:r w:rsidR="00603B55">
        <w:rPr>
          <w:rFonts w:ascii="Tahoma" w:hAnsi="Tahoma" w:cs="Tahoma"/>
          <w:sz w:val="20"/>
        </w:rPr>
        <w:t>a corporate customer</w:t>
      </w:r>
      <w:r w:rsidR="004A2110" w:rsidRPr="009B310D">
        <w:rPr>
          <w:rFonts w:ascii="Tahoma" w:hAnsi="Tahoma" w:cs="Tahoma"/>
          <w:sz w:val="20"/>
        </w:rPr>
        <w:t xml:space="preserve"> wo</w:t>
      </w:r>
      <w:r w:rsidRPr="009B310D">
        <w:rPr>
          <w:rFonts w:ascii="Tahoma" w:hAnsi="Tahoma" w:cs="Tahoma"/>
          <w:sz w:val="20"/>
        </w:rPr>
        <w:t xml:space="preserve">rkout situation to the value of just under </w:t>
      </w:r>
      <w:r w:rsidR="004A2110" w:rsidRPr="009B310D">
        <w:rPr>
          <w:rFonts w:ascii="Tahoma" w:hAnsi="Tahoma" w:cs="Tahoma"/>
          <w:sz w:val="20"/>
        </w:rPr>
        <w:t xml:space="preserve">$1M </w:t>
      </w:r>
      <w:r w:rsidRPr="009B310D">
        <w:rPr>
          <w:rFonts w:ascii="Tahoma" w:hAnsi="Tahoma" w:cs="Tahoma"/>
          <w:sz w:val="20"/>
        </w:rPr>
        <w:t xml:space="preserve">over a twelve (12) month period which resulted in a zero dollar loss </w:t>
      </w:r>
      <w:r w:rsidR="009B310D">
        <w:rPr>
          <w:rFonts w:ascii="Tahoma" w:hAnsi="Tahoma" w:cs="Tahoma"/>
          <w:sz w:val="20"/>
        </w:rPr>
        <w:t xml:space="preserve">to </w:t>
      </w:r>
      <w:r w:rsidRPr="009B310D">
        <w:rPr>
          <w:rFonts w:ascii="Tahoma" w:hAnsi="Tahoma" w:cs="Tahoma"/>
          <w:sz w:val="20"/>
        </w:rPr>
        <w:t xml:space="preserve">the business. </w:t>
      </w:r>
    </w:p>
    <w:p w14:paraId="2A246F61" w14:textId="77777777" w:rsidR="0018176C" w:rsidRDefault="0018176C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br w:type="page"/>
      </w:r>
    </w:p>
    <w:p w14:paraId="52D199C1" w14:textId="77777777" w:rsidR="009B310D" w:rsidRPr="009B310D" w:rsidRDefault="009B310D" w:rsidP="009B310D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9B310D">
        <w:rPr>
          <w:rFonts w:ascii="Tahoma" w:hAnsi="Tahoma" w:cs="Tahoma"/>
          <w:b/>
          <w:sz w:val="28"/>
        </w:rPr>
        <w:lastRenderedPageBreak/>
        <w:t>CAREER HISTORY (continued)</w:t>
      </w:r>
    </w:p>
    <w:p w14:paraId="4E045FD2" w14:textId="77777777" w:rsidR="00CC413B" w:rsidRPr="00882A98" w:rsidRDefault="00CC413B" w:rsidP="00CC413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Account / Relationship Manager</w:t>
      </w:r>
      <w:r>
        <w:rPr>
          <w:rFonts w:ascii="Tahoma" w:hAnsi="Tahoma" w:cs="Tahoma"/>
          <w:b/>
          <w:sz w:val="28"/>
        </w:rPr>
        <w:tab/>
      </w:r>
      <w:r w:rsidR="00194FE8">
        <w:rPr>
          <w:rFonts w:ascii="Tahoma" w:hAnsi="Tahoma" w:cs="Tahoma"/>
          <w:b/>
          <w:sz w:val="28"/>
        </w:rPr>
        <w:t>ABC</w:t>
      </w:r>
      <w:r w:rsidR="00194FE8">
        <w:rPr>
          <w:rFonts w:ascii="Tahoma" w:hAnsi="Tahoma" w:cs="Tahoma"/>
          <w:b/>
          <w:sz w:val="28"/>
        </w:rPr>
        <w:tab/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  </w:t>
      </w:r>
      <w:r>
        <w:rPr>
          <w:rFonts w:ascii="Tahoma" w:hAnsi="Tahoma" w:cs="Tahoma"/>
          <w:b/>
          <w:sz w:val="28"/>
        </w:rPr>
        <w:t>2008</w:t>
      </w:r>
      <w:r w:rsidRPr="00882A98">
        <w:rPr>
          <w:rFonts w:ascii="Tahoma" w:hAnsi="Tahoma" w:cs="Tahoma"/>
          <w:b/>
          <w:sz w:val="28"/>
        </w:rPr>
        <w:t xml:space="preserve"> – 201</w:t>
      </w:r>
      <w:r>
        <w:rPr>
          <w:rFonts w:ascii="Tahoma" w:hAnsi="Tahoma" w:cs="Tahoma"/>
          <w:b/>
          <w:sz w:val="28"/>
        </w:rPr>
        <w:t>0</w:t>
      </w:r>
    </w:p>
    <w:p w14:paraId="18DCEBE9" w14:textId="77777777" w:rsidR="00CC413B" w:rsidRPr="00882A98" w:rsidRDefault="00CC413B" w:rsidP="00CC413B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Responsibilities:</w:t>
      </w:r>
    </w:p>
    <w:p w14:paraId="6E52FD58" w14:textId="77777777" w:rsidR="00CC413B" w:rsidRDefault="00C75859" w:rsidP="00CC41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Relationship managed and provided overall support, assistance, guidance and recommendations to a portfolio of </w:t>
      </w:r>
      <w:r w:rsidR="009E4A09">
        <w:rPr>
          <w:rFonts w:ascii="Tahoma" w:hAnsi="Tahoma" w:cs="Tahoma"/>
          <w:sz w:val="20"/>
        </w:rPr>
        <w:t xml:space="preserve">five (5) key </w:t>
      </w:r>
      <w:r>
        <w:rPr>
          <w:rFonts w:ascii="Tahoma" w:hAnsi="Tahoma" w:cs="Tahoma"/>
          <w:sz w:val="20"/>
        </w:rPr>
        <w:t xml:space="preserve">Sydney based SMEs </w:t>
      </w:r>
      <w:r w:rsidR="009E4A09">
        <w:rPr>
          <w:rFonts w:ascii="Tahoma" w:hAnsi="Tahoma" w:cs="Tahoma"/>
          <w:sz w:val="20"/>
        </w:rPr>
        <w:t xml:space="preserve">at the manager, principal / owner level </w:t>
      </w:r>
      <w:r>
        <w:rPr>
          <w:rFonts w:ascii="Tahoma" w:hAnsi="Tahoma" w:cs="Tahoma"/>
          <w:sz w:val="20"/>
        </w:rPr>
        <w:t>within the mo</w:t>
      </w:r>
      <w:r w:rsidR="009E4A09">
        <w:rPr>
          <w:rFonts w:ascii="Tahoma" w:hAnsi="Tahoma" w:cs="Tahoma"/>
          <w:sz w:val="20"/>
        </w:rPr>
        <w:t>tor vehicle dealership network across capital funding requirements, increased profitability, training and development, performance management and reporting whilst acquired and developed new business opportunities.</w:t>
      </w:r>
    </w:p>
    <w:p w14:paraId="00CDFF8D" w14:textId="77777777" w:rsidR="00CC413B" w:rsidRDefault="00CC413B" w:rsidP="00CC413B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Achievements:</w:t>
      </w:r>
    </w:p>
    <w:p w14:paraId="79D16AF5" w14:textId="77777777" w:rsidR="00CC413B" w:rsidRDefault="009E4A09" w:rsidP="00CC413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ACQUISITIONS – acquired new </w:t>
      </w:r>
      <w:r w:rsidR="00EA2BB3">
        <w:rPr>
          <w:rFonts w:ascii="Tahoma" w:hAnsi="Tahoma" w:cs="Tahoma"/>
          <w:sz w:val="20"/>
        </w:rPr>
        <w:t>business in e</w:t>
      </w:r>
      <w:r w:rsidR="00603B55">
        <w:rPr>
          <w:rFonts w:ascii="Tahoma" w:hAnsi="Tahoma" w:cs="Tahoma"/>
          <w:sz w:val="20"/>
        </w:rPr>
        <w:t>xcess of $110M across corporate</w:t>
      </w:r>
      <w:r w:rsidR="00EA2BB3">
        <w:rPr>
          <w:rFonts w:ascii="Tahoma" w:hAnsi="Tahoma" w:cs="Tahoma"/>
          <w:sz w:val="20"/>
        </w:rPr>
        <w:t xml:space="preserve"> funding requirements such as real property</w:t>
      </w:r>
      <w:r w:rsidR="00621EF2">
        <w:rPr>
          <w:rFonts w:ascii="Tahoma" w:hAnsi="Tahoma" w:cs="Tahoma"/>
          <w:sz w:val="20"/>
        </w:rPr>
        <w:t xml:space="preserve"> acquisition and improvement</w:t>
      </w:r>
      <w:r w:rsidR="00EA2BB3">
        <w:rPr>
          <w:rFonts w:ascii="Tahoma" w:hAnsi="Tahoma" w:cs="Tahoma"/>
          <w:sz w:val="20"/>
        </w:rPr>
        <w:t>, wholesale stock funding,</w:t>
      </w:r>
      <w:r w:rsidR="00621EF2">
        <w:rPr>
          <w:rFonts w:ascii="Tahoma" w:hAnsi="Tahoma" w:cs="Tahoma"/>
          <w:sz w:val="20"/>
        </w:rPr>
        <w:t xml:space="preserve"> revolving credit facilities and working capital loans which in turn g</w:t>
      </w:r>
      <w:r w:rsidR="000A7179">
        <w:rPr>
          <w:rFonts w:ascii="Tahoma" w:hAnsi="Tahoma" w:cs="Tahoma"/>
          <w:sz w:val="20"/>
        </w:rPr>
        <w:t>enerated approximately $6 - $7</w:t>
      </w:r>
      <w:r w:rsidR="00621EF2">
        <w:rPr>
          <w:rFonts w:ascii="Tahoma" w:hAnsi="Tahoma" w:cs="Tahoma"/>
          <w:sz w:val="20"/>
        </w:rPr>
        <w:t>M in retail funding on a monthly basis.</w:t>
      </w:r>
      <w:r w:rsidR="00EA2BB3">
        <w:rPr>
          <w:rFonts w:ascii="Tahoma" w:hAnsi="Tahoma" w:cs="Tahoma"/>
          <w:sz w:val="20"/>
        </w:rPr>
        <w:t xml:space="preserve"> </w:t>
      </w:r>
    </w:p>
    <w:p w14:paraId="720135AF" w14:textId="77777777" w:rsidR="00351B96" w:rsidRDefault="00351B96" w:rsidP="00351B96">
      <w:pPr>
        <w:pStyle w:val="ListParagraph"/>
        <w:rPr>
          <w:rFonts w:ascii="Tahoma" w:hAnsi="Tahoma" w:cs="Tahoma"/>
          <w:sz w:val="20"/>
        </w:rPr>
      </w:pPr>
    </w:p>
    <w:p w14:paraId="3375698B" w14:textId="77777777" w:rsidR="00351B96" w:rsidRDefault="00621EF2" w:rsidP="00351B9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PORTFOLIO – relationship managed the top three (3) national dealership groups with combined co</w:t>
      </w:r>
      <w:r w:rsidR="00603B55">
        <w:rPr>
          <w:rFonts w:ascii="Tahoma" w:hAnsi="Tahoma" w:cs="Tahoma"/>
          <w:sz w:val="20"/>
        </w:rPr>
        <w:t>rporate</w:t>
      </w:r>
      <w:r>
        <w:rPr>
          <w:rFonts w:ascii="Tahoma" w:hAnsi="Tahoma" w:cs="Tahoma"/>
          <w:sz w:val="20"/>
        </w:rPr>
        <w:t xml:space="preserve"> facilities in excess of $200M with retail </w:t>
      </w:r>
      <w:r w:rsidR="000A7179">
        <w:rPr>
          <w:rFonts w:ascii="Tahoma" w:hAnsi="Tahoma" w:cs="Tahoma"/>
          <w:sz w:val="20"/>
        </w:rPr>
        <w:t xml:space="preserve">business in excess of $10 - $12M per month. </w:t>
      </w:r>
    </w:p>
    <w:p w14:paraId="3A5ED3C9" w14:textId="77777777" w:rsidR="00351B96" w:rsidRPr="00351B96" w:rsidRDefault="00351B96" w:rsidP="00351B96">
      <w:pPr>
        <w:pStyle w:val="ListParagraph"/>
        <w:rPr>
          <w:rFonts w:ascii="Tahoma" w:hAnsi="Tahoma" w:cs="Tahoma"/>
          <w:sz w:val="20"/>
        </w:rPr>
      </w:pPr>
    </w:p>
    <w:p w14:paraId="62EF9B23" w14:textId="77777777" w:rsidR="00351B96" w:rsidRPr="00610C90" w:rsidRDefault="000A7179" w:rsidP="00351B9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610C90">
        <w:rPr>
          <w:rFonts w:ascii="Tahoma" w:hAnsi="Tahoma" w:cs="Tahoma"/>
          <w:sz w:val="20"/>
        </w:rPr>
        <w:t xml:space="preserve">VWFS NATIONAL DEALER OF THE YEAR AWARD – </w:t>
      </w:r>
      <w:r w:rsidR="00610C90" w:rsidRPr="00610C90">
        <w:rPr>
          <w:rFonts w:ascii="Tahoma" w:hAnsi="Tahoma" w:cs="Tahoma"/>
          <w:sz w:val="20"/>
        </w:rPr>
        <w:t xml:space="preserve">received recognition as the </w:t>
      </w:r>
      <w:r w:rsidR="008F7DA9" w:rsidRPr="00610C90">
        <w:rPr>
          <w:rFonts w:ascii="Tahoma" w:hAnsi="Tahoma" w:cs="Tahoma"/>
          <w:sz w:val="20"/>
        </w:rPr>
        <w:t xml:space="preserve">relationship manager to the </w:t>
      </w:r>
      <w:r w:rsidR="00610C90" w:rsidRPr="00610C90">
        <w:rPr>
          <w:rFonts w:ascii="Tahoma" w:hAnsi="Tahoma" w:cs="Tahoma"/>
          <w:sz w:val="20"/>
        </w:rPr>
        <w:t>businesses who were awarded the “VWFS National Dealer of the Year” title based on dealership performance against sales and risk based key performance indicators in 2009 and 2010.</w:t>
      </w:r>
    </w:p>
    <w:p w14:paraId="1D1F74BE" w14:textId="77777777" w:rsidR="00CC413B" w:rsidRDefault="00CC413B">
      <w:pPr>
        <w:rPr>
          <w:rFonts w:ascii="Tahoma" w:hAnsi="Tahoma" w:cs="Tahoma"/>
          <w:sz w:val="20"/>
        </w:rPr>
      </w:pPr>
    </w:p>
    <w:p w14:paraId="5ACE6D7F" w14:textId="77777777" w:rsidR="00CC413B" w:rsidRPr="00882A98" w:rsidRDefault="00CC413B" w:rsidP="00CC413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Account / Relationship Manager</w:t>
      </w:r>
      <w:r>
        <w:rPr>
          <w:rFonts w:ascii="Tahoma" w:hAnsi="Tahoma" w:cs="Tahoma"/>
          <w:b/>
          <w:sz w:val="28"/>
        </w:rPr>
        <w:tab/>
        <w:t>FCAL</w:t>
      </w:r>
      <w:r>
        <w:rPr>
          <w:rFonts w:ascii="Tahoma" w:hAnsi="Tahoma" w:cs="Tahoma"/>
          <w:b/>
          <w:sz w:val="28"/>
        </w:rPr>
        <w:tab/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  </w:t>
      </w:r>
      <w:r>
        <w:rPr>
          <w:rFonts w:ascii="Tahoma" w:hAnsi="Tahoma" w:cs="Tahoma"/>
          <w:b/>
          <w:sz w:val="28"/>
        </w:rPr>
        <w:t>2004</w:t>
      </w:r>
      <w:r w:rsidRPr="00882A98">
        <w:rPr>
          <w:rFonts w:ascii="Tahoma" w:hAnsi="Tahoma" w:cs="Tahoma"/>
          <w:b/>
          <w:sz w:val="28"/>
        </w:rPr>
        <w:t xml:space="preserve"> – 20</w:t>
      </w:r>
      <w:r>
        <w:rPr>
          <w:rFonts w:ascii="Tahoma" w:hAnsi="Tahoma" w:cs="Tahoma"/>
          <w:b/>
          <w:sz w:val="28"/>
        </w:rPr>
        <w:t>08</w:t>
      </w:r>
    </w:p>
    <w:p w14:paraId="3C4B7E20" w14:textId="77777777" w:rsidR="00D3561D" w:rsidRDefault="00D3561D" w:rsidP="00D356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Relationship managed and provided overall support, assistance, guidance and recommendations to a portfolio of </w:t>
      </w:r>
      <w:r w:rsidR="00603B55">
        <w:rPr>
          <w:rFonts w:ascii="Tahoma" w:hAnsi="Tahoma" w:cs="Tahoma"/>
          <w:sz w:val="20"/>
        </w:rPr>
        <w:t>twelve</w:t>
      </w:r>
      <w:r>
        <w:rPr>
          <w:rFonts w:ascii="Tahoma" w:hAnsi="Tahoma" w:cs="Tahoma"/>
          <w:sz w:val="20"/>
        </w:rPr>
        <w:t xml:space="preserve"> (12) NSW SMEs at the manager, principal / owner level within the motor vehicle dealership network across capital funding requirements, increased profitability, training and development, performance management</w:t>
      </w:r>
      <w:r w:rsidR="00060283">
        <w:rPr>
          <w:rFonts w:ascii="Tahoma" w:hAnsi="Tahoma" w:cs="Tahoma"/>
          <w:sz w:val="20"/>
        </w:rPr>
        <w:t xml:space="preserve"> and reporting whilst </w:t>
      </w:r>
      <w:r w:rsidR="00060283" w:rsidRPr="00033297">
        <w:rPr>
          <w:rFonts w:ascii="Tahoma" w:hAnsi="Tahoma" w:cs="Tahoma"/>
          <w:sz w:val="20"/>
        </w:rPr>
        <w:t xml:space="preserve">developing </w:t>
      </w:r>
      <w:r w:rsidRPr="00033297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ew business opportunities.</w:t>
      </w:r>
    </w:p>
    <w:p w14:paraId="37325510" w14:textId="77777777" w:rsidR="00D3561D" w:rsidRDefault="00D3561D" w:rsidP="00D3561D">
      <w:pPr>
        <w:rPr>
          <w:rFonts w:ascii="Tahoma" w:hAnsi="Tahoma" w:cs="Tahoma"/>
          <w:b/>
          <w:sz w:val="20"/>
        </w:rPr>
      </w:pPr>
      <w:r w:rsidRPr="00882A98">
        <w:rPr>
          <w:rFonts w:ascii="Tahoma" w:hAnsi="Tahoma" w:cs="Tahoma"/>
          <w:b/>
          <w:sz w:val="20"/>
        </w:rPr>
        <w:t>Achievements:</w:t>
      </w:r>
    </w:p>
    <w:p w14:paraId="20F60C93" w14:textId="77777777" w:rsidR="00D3561D" w:rsidRDefault="00D3561D" w:rsidP="00D356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PORTFOLIO – received recognition for best performing sales region as a percentage of retail volume objective within NSW three (3) years running through 2005, 2006 and 2007.</w:t>
      </w:r>
    </w:p>
    <w:p w14:paraId="1A4D1B00" w14:textId="77777777" w:rsidR="00CC413B" w:rsidRDefault="00CC413B">
      <w:pPr>
        <w:rPr>
          <w:rFonts w:ascii="Tahoma" w:hAnsi="Tahoma" w:cs="Tahoma"/>
          <w:sz w:val="20"/>
        </w:rPr>
      </w:pPr>
    </w:p>
    <w:p w14:paraId="1B11A04D" w14:textId="77777777" w:rsidR="00CC413B" w:rsidRPr="00882A98" w:rsidRDefault="00CC413B" w:rsidP="00CC413B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Retail Credit Supervisor</w:t>
      </w:r>
      <w:r w:rsidR="00CE2514">
        <w:rPr>
          <w:rFonts w:ascii="Tahoma" w:hAnsi="Tahoma" w:cs="Tahoma"/>
          <w:b/>
          <w:sz w:val="28"/>
        </w:rPr>
        <w:t xml:space="preserve"> &amp; Analyst</w:t>
      </w:r>
      <w:r>
        <w:rPr>
          <w:rFonts w:ascii="Tahoma" w:hAnsi="Tahoma" w:cs="Tahoma"/>
          <w:b/>
          <w:sz w:val="28"/>
        </w:rPr>
        <w:tab/>
        <w:t>FCAL</w:t>
      </w:r>
      <w:r>
        <w:rPr>
          <w:rFonts w:ascii="Tahoma" w:hAnsi="Tahoma" w:cs="Tahoma"/>
          <w:b/>
          <w:sz w:val="28"/>
        </w:rPr>
        <w:tab/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  </w:t>
      </w:r>
      <w:r>
        <w:rPr>
          <w:rFonts w:ascii="Tahoma" w:hAnsi="Tahoma" w:cs="Tahoma"/>
          <w:b/>
          <w:sz w:val="28"/>
        </w:rPr>
        <w:t>200</w:t>
      </w:r>
      <w:r w:rsidR="00CE2514">
        <w:rPr>
          <w:rFonts w:ascii="Tahoma" w:hAnsi="Tahoma" w:cs="Tahoma"/>
          <w:b/>
          <w:sz w:val="28"/>
        </w:rPr>
        <w:t>0</w:t>
      </w:r>
      <w:r w:rsidRPr="00882A98">
        <w:rPr>
          <w:rFonts w:ascii="Tahoma" w:hAnsi="Tahoma" w:cs="Tahoma"/>
          <w:b/>
          <w:sz w:val="28"/>
        </w:rPr>
        <w:t xml:space="preserve"> – 20</w:t>
      </w:r>
      <w:r>
        <w:rPr>
          <w:rFonts w:ascii="Tahoma" w:hAnsi="Tahoma" w:cs="Tahoma"/>
          <w:b/>
          <w:sz w:val="28"/>
        </w:rPr>
        <w:t>04</w:t>
      </w:r>
    </w:p>
    <w:p w14:paraId="0E3F6086" w14:textId="77777777" w:rsidR="00CC413B" w:rsidRPr="00DA2447" w:rsidRDefault="008F6E1E" w:rsidP="00D3561D">
      <w:pPr>
        <w:tabs>
          <w:tab w:val="left" w:pos="1515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DA2447">
        <w:rPr>
          <w:rFonts w:ascii="Tahoma" w:hAnsi="Tahoma" w:cs="Tahoma"/>
          <w:sz w:val="20"/>
        </w:rPr>
        <w:t>upervis</w:t>
      </w:r>
      <w:r>
        <w:rPr>
          <w:rFonts w:ascii="Tahoma" w:hAnsi="Tahoma" w:cs="Tahoma"/>
          <w:sz w:val="20"/>
        </w:rPr>
        <w:t xml:space="preserve">ed </w:t>
      </w:r>
      <w:r w:rsidR="00DA2447">
        <w:rPr>
          <w:rFonts w:ascii="Tahoma" w:hAnsi="Tahoma" w:cs="Tahoma"/>
          <w:sz w:val="20"/>
        </w:rPr>
        <w:t>a team of five (5) retail credit analysts</w:t>
      </w:r>
      <w:r>
        <w:rPr>
          <w:rFonts w:ascii="Tahoma" w:hAnsi="Tahoma" w:cs="Tahoma"/>
          <w:sz w:val="20"/>
        </w:rPr>
        <w:t xml:space="preserve"> responsible </w:t>
      </w:r>
      <w:r w:rsidR="009B310D">
        <w:rPr>
          <w:rFonts w:ascii="Tahoma" w:hAnsi="Tahoma" w:cs="Tahoma"/>
          <w:sz w:val="20"/>
        </w:rPr>
        <w:t xml:space="preserve">for assessment and approval </w:t>
      </w:r>
      <w:r>
        <w:rPr>
          <w:rFonts w:ascii="Tahoma" w:hAnsi="Tahoma" w:cs="Tahoma"/>
          <w:sz w:val="20"/>
        </w:rPr>
        <w:t>of retail credit ap</w:t>
      </w:r>
      <w:r w:rsidR="009B310D">
        <w:rPr>
          <w:rFonts w:ascii="Tahoma" w:hAnsi="Tahoma" w:cs="Tahoma"/>
          <w:sz w:val="20"/>
        </w:rPr>
        <w:t>plications received through the dealership network</w:t>
      </w:r>
      <w:r>
        <w:rPr>
          <w:rFonts w:ascii="Tahoma" w:hAnsi="Tahoma" w:cs="Tahoma"/>
          <w:sz w:val="20"/>
        </w:rPr>
        <w:t>.</w:t>
      </w:r>
      <w:r w:rsidR="009B310D">
        <w:rPr>
          <w:rFonts w:ascii="Tahoma" w:hAnsi="Tahoma" w:cs="Tahoma"/>
          <w:sz w:val="20"/>
        </w:rPr>
        <w:t xml:space="preserve"> Prior to my appointment as NSW / ACT Retail Credit Supervisor in 2002, I held the position of retail credit analyst. </w:t>
      </w:r>
    </w:p>
    <w:p w14:paraId="3066B126" w14:textId="77777777" w:rsidR="00CC413B" w:rsidRDefault="00CC413B">
      <w:pPr>
        <w:rPr>
          <w:rFonts w:ascii="Tahoma" w:hAnsi="Tahoma" w:cs="Tahoma"/>
          <w:sz w:val="20"/>
        </w:rPr>
      </w:pPr>
    </w:p>
    <w:p w14:paraId="6EA6C8AE" w14:textId="77777777" w:rsidR="00CE2514" w:rsidRPr="00882A98" w:rsidRDefault="00CE2514" w:rsidP="00CE2514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Various Positions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>CBA</w:t>
      </w:r>
      <w:r>
        <w:rPr>
          <w:rFonts w:ascii="Tahoma" w:hAnsi="Tahoma" w:cs="Tahoma"/>
          <w:b/>
          <w:sz w:val="28"/>
        </w:rPr>
        <w:tab/>
      </w:r>
      <w:r w:rsidRPr="00882A98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 w:rsidR="00060283">
        <w:rPr>
          <w:rFonts w:ascii="Tahoma" w:hAnsi="Tahoma" w:cs="Tahoma"/>
          <w:b/>
          <w:sz w:val="28"/>
        </w:rPr>
        <w:t xml:space="preserve">   </w:t>
      </w:r>
      <w:r>
        <w:rPr>
          <w:rFonts w:ascii="Tahoma" w:hAnsi="Tahoma" w:cs="Tahoma"/>
          <w:b/>
          <w:sz w:val="28"/>
        </w:rPr>
        <w:t>1996</w:t>
      </w:r>
      <w:r w:rsidRPr="00882A98">
        <w:rPr>
          <w:rFonts w:ascii="Tahoma" w:hAnsi="Tahoma" w:cs="Tahoma"/>
          <w:b/>
          <w:sz w:val="28"/>
        </w:rPr>
        <w:t xml:space="preserve"> – 20</w:t>
      </w:r>
      <w:r>
        <w:rPr>
          <w:rFonts w:ascii="Tahoma" w:hAnsi="Tahoma" w:cs="Tahoma"/>
          <w:b/>
          <w:sz w:val="28"/>
        </w:rPr>
        <w:t>00</w:t>
      </w:r>
    </w:p>
    <w:p w14:paraId="0F6DBF2A" w14:textId="77777777" w:rsidR="00CE2514" w:rsidRPr="00880726" w:rsidRDefault="00AA27E4" w:rsidP="008807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Employed across numerous customer service positions within the retail branch network</w:t>
      </w:r>
      <w:r w:rsidR="00DA2447">
        <w:rPr>
          <w:rFonts w:ascii="Tahoma" w:hAnsi="Tahoma" w:cs="Tahoma"/>
          <w:sz w:val="20"/>
        </w:rPr>
        <w:t>.</w:t>
      </w:r>
      <w:r w:rsidR="00880726">
        <w:rPr>
          <w:rFonts w:ascii="Tahoma" w:hAnsi="Tahoma" w:cs="Tahoma"/>
          <w:sz w:val="20"/>
        </w:rPr>
        <w:t xml:space="preserve"> Positions included: </w:t>
      </w:r>
      <w:r w:rsidR="00880726" w:rsidRPr="00880726">
        <w:rPr>
          <w:rFonts w:ascii="Tahoma" w:hAnsi="Tahoma" w:cs="Tahoma"/>
          <w:sz w:val="20"/>
        </w:rPr>
        <w:t>Manager Personal Lending, Personal Banker, Customer Service Officer and Teller.</w:t>
      </w:r>
      <w:r w:rsidR="002C7E54" w:rsidRPr="00880726">
        <w:rPr>
          <w:rFonts w:ascii="Tahoma" w:hAnsi="Tahoma" w:cs="Tahoma"/>
          <w:sz w:val="20"/>
        </w:rPr>
        <w:t xml:space="preserve"> </w:t>
      </w:r>
    </w:p>
    <w:p w14:paraId="004B5CCB" w14:textId="77777777" w:rsidR="00360860" w:rsidRDefault="0036086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br w:type="page"/>
      </w:r>
    </w:p>
    <w:p w14:paraId="66338381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lastRenderedPageBreak/>
        <w:t>QUALIFICATIONS</w:t>
      </w:r>
    </w:p>
    <w:p w14:paraId="6148C8B3" w14:textId="10BCF523" w:rsidR="002F7CB0" w:rsidRDefault="00DD516A" w:rsidP="00DD516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Bachelor of Commerce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C413B">
        <w:rPr>
          <w:rFonts w:ascii="Tahoma" w:hAnsi="Tahoma" w:cs="Tahoma"/>
          <w:sz w:val="20"/>
        </w:rPr>
        <w:tab/>
      </w:r>
      <w:r w:rsidR="0003329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University of NSW</w:t>
      </w:r>
      <w:r w:rsidR="00520B9E">
        <w:rPr>
          <w:rFonts w:ascii="Tahoma" w:hAnsi="Tahoma" w:cs="Tahoma"/>
          <w:sz w:val="20"/>
        </w:rPr>
        <w:tab/>
      </w:r>
      <w:r w:rsidR="00060283">
        <w:rPr>
          <w:rFonts w:ascii="Tahoma" w:hAnsi="Tahoma" w:cs="Tahoma"/>
          <w:sz w:val="20"/>
        </w:rPr>
        <w:tab/>
      </w:r>
      <w:r w:rsidR="00520B9E">
        <w:rPr>
          <w:rFonts w:ascii="Tahoma" w:hAnsi="Tahoma" w:cs="Tahoma"/>
          <w:sz w:val="20"/>
        </w:rPr>
        <w:tab/>
      </w:r>
      <w:r w:rsidR="00520B9E" w:rsidRPr="00520B9E">
        <w:rPr>
          <w:rFonts w:ascii="Tahoma" w:hAnsi="Tahoma" w:cs="Tahoma"/>
          <w:b/>
          <w:sz w:val="20"/>
        </w:rPr>
        <w:t>2000</w:t>
      </w:r>
    </w:p>
    <w:p w14:paraId="40486547" w14:textId="77777777" w:rsidR="00520B9E" w:rsidRDefault="00520B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Certificate IV in Human Resources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33297">
        <w:rPr>
          <w:rFonts w:ascii="Tahoma" w:hAnsi="Tahoma" w:cs="Tahoma"/>
          <w:sz w:val="20"/>
        </w:rPr>
        <w:tab/>
        <w:t>Meadowbank TAFE</w:t>
      </w:r>
      <w:r>
        <w:rPr>
          <w:rFonts w:ascii="Tahoma" w:hAnsi="Tahoma" w:cs="Tahoma"/>
          <w:sz w:val="20"/>
        </w:rPr>
        <w:tab/>
      </w:r>
      <w:r w:rsidR="0006028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b/>
          <w:sz w:val="20"/>
        </w:rPr>
        <w:t>1998</w:t>
      </w:r>
    </w:p>
    <w:p w14:paraId="34621E00" w14:textId="77777777" w:rsidR="00520B9E" w:rsidRDefault="00520B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Certificate in Finance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33297">
        <w:rPr>
          <w:rFonts w:ascii="Tahoma" w:hAnsi="Tahoma" w:cs="Tahoma"/>
          <w:sz w:val="20"/>
        </w:rPr>
        <w:tab/>
        <w:t>Ultimo TAFE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6028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b/>
          <w:sz w:val="20"/>
        </w:rPr>
        <w:t>1996</w:t>
      </w:r>
    </w:p>
    <w:p w14:paraId="3325AB3C" w14:textId="77777777" w:rsidR="002F7CB0" w:rsidRPr="00520B9E" w:rsidRDefault="00520B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Higher School Certificate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33297">
        <w:rPr>
          <w:rFonts w:ascii="Tahoma" w:hAnsi="Tahoma" w:cs="Tahoma"/>
          <w:sz w:val="20"/>
        </w:rPr>
        <w:tab/>
        <w:t>Holy Cross College Ryde</w:t>
      </w:r>
      <w:r>
        <w:rPr>
          <w:rFonts w:ascii="Tahoma" w:hAnsi="Tahoma" w:cs="Tahoma"/>
          <w:sz w:val="20"/>
        </w:rPr>
        <w:tab/>
      </w:r>
      <w:r w:rsidR="0006028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20B9E">
        <w:rPr>
          <w:rFonts w:ascii="Tahoma" w:hAnsi="Tahoma" w:cs="Tahoma"/>
          <w:b/>
          <w:sz w:val="20"/>
        </w:rPr>
        <w:t>1995</w:t>
      </w:r>
    </w:p>
    <w:p w14:paraId="4726F058" w14:textId="77777777" w:rsidR="002F7CB0" w:rsidRPr="00520B9E" w:rsidRDefault="002F7CB0">
      <w:pPr>
        <w:rPr>
          <w:rFonts w:ascii="Tahoma" w:hAnsi="Tahoma" w:cs="Tahoma"/>
          <w:sz w:val="20"/>
        </w:rPr>
      </w:pPr>
    </w:p>
    <w:p w14:paraId="3BDF27C0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t>PROFESSIONAL DEVELOPMENT</w:t>
      </w:r>
    </w:p>
    <w:p w14:paraId="7B04CB09" w14:textId="77777777" w:rsidR="002F7CB0" w:rsidRDefault="00CE251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Executive Coaching</w:t>
      </w:r>
      <w:r w:rsidR="00F4148A">
        <w:rPr>
          <w:rFonts w:ascii="Tahoma" w:hAnsi="Tahoma" w:cs="Tahoma"/>
          <w:sz w:val="20"/>
        </w:rPr>
        <w:t xml:space="preserve"> &amp; Training</w:t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  <w:t>Smith</w:t>
      </w:r>
      <w:r>
        <w:rPr>
          <w:rFonts w:ascii="Tahoma" w:hAnsi="Tahoma" w:cs="Tahoma"/>
          <w:sz w:val="20"/>
        </w:rPr>
        <w:t xml:space="preserve"> Associates</w:t>
      </w:r>
      <w:r w:rsidR="00194FE8">
        <w:rPr>
          <w:rFonts w:ascii="Tahoma" w:hAnsi="Tahoma" w:cs="Tahoma"/>
          <w:sz w:val="20"/>
        </w:rPr>
        <w:tab/>
      </w:r>
      <w:r w:rsidR="00033297">
        <w:rPr>
          <w:rFonts w:ascii="Tahoma" w:hAnsi="Tahoma" w:cs="Tahoma"/>
          <w:sz w:val="20"/>
        </w:rPr>
        <w:tab/>
      </w:r>
      <w:r w:rsidR="00033297">
        <w:rPr>
          <w:rFonts w:ascii="Tahoma" w:hAnsi="Tahoma" w:cs="Tahoma"/>
          <w:sz w:val="20"/>
        </w:rPr>
        <w:tab/>
      </w:r>
      <w:r w:rsidR="00033297" w:rsidRPr="00033297">
        <w:rPr>
          <w:rFonts w:ascii="Tahoma" w:hAnsi="Tahoma" w:cs="Tahoma"/>
          <w:b/>
          <w:sz w:val="20"/>
        </w:rPr>
        <w:t>20</w:t>
      </w:r>
      <w:r w:rsidR="001D70C8">
        <w:rPr>
          <w:rFonts w:ascii="Tahoma" w:hAnsi="Tahoma" w:cs="Tahoma"/>
          <w:b/>
          <w:sz w:val="20"/>
        </w:rPr>
        <w:t>11</w:t>
      </w:r>
    </w:p>
    <w:p w14:paraId="01EE13C1" w14:textId="77777777" w:rsidR="003367ED" w:rsidRDefault="003367E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Personal Property Security Act (PPSA)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Credit Education Services Australia</w:t>
      </w:r>
      <w:r w:rsidR="001D70C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2011</w:t>
      </w:r>
    </w:p>
    <w:p w14:paraId="257893C7" w14:textId="77777777" w:rsidR="001D70C8" w:rsidRDefault="001D70C8" w:rsidP="001D70C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Privacy Act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Credit Education Services Australia</w:t>
      </w:r>
      <w:r>
        <w:rPr>
          <w:rFonts w:ascii="Tahoma" w:hAnsi="Tahoma" w:cs="Tahoma"/>
          <w:sz w:val="20"/>
        </w:rPr>
        <w:tab/>
      </w:r>
      <w:r w:rsidRPr="001D70C8">
        <w:rPr>
          <w:rFonts w:ascii="Tahoma" w:hAnsi="Tahoma" w:cs="Tahoma"/>
          <w:b/>
          <w:sz w:val="20"/>
        </w:rPr>
        <w:t>2010</w:t>
      </w:r>
    </w:p>
    <w:p w14:paraId="1DCA09C5" w14:textId="77777777" w:rsidR="00880726" w:rsidRDefault="008807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Inter</w:t>
      </w:r>
      <w:r w:rsidR="00194FE8">
        <w:rPr>
          <w:rFonts w:ascii="Tahoma" w:hAnsi="Tahoma" w:cs="Tahoma"/>
          <w:sz w:val="20"/>
        </w:rPr>
        <w:t>national Risk Conference</w:t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Germany</w:t>
      </w:r>
      <w:r w:rsidR="00194FE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2010</w:t>
      </w:r>
    </w:p>
    <w:p w14:paraId="6AE59831" w14:textId="77777777" w:rsidR="00CE2514" w:rsidRDefault="00CE251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National Consumer Credit Protect</w:t>
      </w:r>
      <w:r w:rsidR="00194FE8">
        <w:rPr>
          <w:rFonts w:ascii="Tahoma" w:hAnsi="Tahoma" w:cs="Tahoma"/>
          <w:sz w:val="20"/>
        </w:rPr>
        <w:t>ion (NCCP) Act</w:t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  <w:t>Credit</w:t>
      </w:r>
      <w:r>
        <w:rPr>
          <w:rFonts w:ascii="Tahoma" w:hAnsi="Tahoma" w:cs="Tahoma"/>
          <w:sz w:val="20"/>
        </w:rPr>
        <w:t xml:space="preserve"> Services Australia</w:t>
      </w:r>
      <w:r w:rsidR="001D70C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2010</w:t>
      </w:r>
    </w:p>
    <w:p w14:paraId="050C708A" w14:textId="77777777" w:rsidR="00CE2514" w:rsidRDefault="00CE251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Introducers &amp; Credit Related</w:t>
      </w:r>
      <w:r w:rsidR="00194FE8">
        <w:rPr>
          <w:rFonts w:ascii="Tahoma" w:hAnsi="Tahoma" w:cs="Tahoma"/>
          <w:sz w:val="20"/>
        </w:rPr>
        <w:t xml:space="preserve"> Obligations </w:t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  <w:t xml:space="preserve">Credit </w:t>
      </w:r>
      <w:r>
        <w:rPr>
          <w:rFonts w:ascii="Tahoma" w:hAnsi="Tahoma" w:cs="Tahoma"/>
          <w:sz w:val="20"/>
        </w:rPr>
        <w:t>Services Australia</w:t>
      </w:r>
      <w:r w:rsidR="001D70C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2010</w:t>
      </w:r>
    </w:p>
    <w:p w14:paraId="4945FE6D" w14:textId="77777777" w:rsidR="00CE2514" w:rsidRDefault="00CE251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Anti Money Laundering &amp;</w:t>
      </w:r>
      <w:r w:rsidR="001D70C8">
        <w:rPr>
          <w:rFonts w:ascii="Tahoma" w:hAnsi="Tahoma" w:cs="Tahoma"/>
          <w:sz w:val="20"/>
        </w:rPr>
        <w:t xml:space="preserve"> Counter Terrorism Financing</w:t>
      </w:r>
      <w:r w:rsidR="00194FE8">
        <w:rPr>
          <w:rFonts w:ascii="Tahoma" w:hAnsi="Tahoma" w:cs="Tahoma"/>
          <w:sz w:val="20"/>
        </w:rPr>
        <w:tab/>
        <w:t xml:space="preserve">Credit </w:t>
      </w:r>
      <w:r>
        <w:rPr>
          <w:rFonts w:ascii="Tahoma" w:hAnsi="Tahoma" w:cs="Tahoma"/>
          <w:sz w:val="20"/>
        </w:rPr>
        <w:t>Services Australia</w:t>
      </w:r>
      <w:r w:rsidR="001D70C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2010</w:t>
      </w:r>
    </w:p>
    <w:p w14:paraId="1D3E8074" w14:textId="77777777" w:rsidR="001950EB" w:rsidRDefault="001950E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National </w:t>
      </w:r>
      <w:r w:rsidR="00194FE8">
        <w:rPr>
          <w:rFonts w:ascii="Tahoma" w:hAnsi="Tahoma" w:cs="Tahoma"/>
          <w:sz w:val="20"/>
        </w:rPr>
        <w:t>Sales Conference</w:t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Singapore</w:t>
      </w:r>
      <w:r w:rsidR="001D70C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2009</w:t>
      </w:r>
    </w:p>
    <w:p w14:paraId="01D2A85A" w14:textId="77777777" w:rsidR="0018176C" w:rsidRDefault="0018176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Nati</w:t>
      </w:r>
      <w:r w:rsidR="00194FE8">
        <w:rPr>
          <w:rFonts w:ascii="Tahoma" w:hAnsi="Tahoma" w:cs="Tahoma"/>
          <w:sz w:val="20"/>
        </w:rPr>
        <w:t>onal Sales Conference</w:t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Darwin</w:t>
      </w:r>
      <w:r>
        <w:rPr>
          <w:rFonts w:ascii="Tahoma" w:hAnsi="Tahoma" w:cs="Tahoma"/>
          <w:sz w:val="20"/>
        </w:rPr>
        <w:tab/>
      </w:r>
      <w:r w:rsidR="00194FE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8176C">
        <w:rPr>
          <w:rFonts w:ascii="Tahoma" w:hAnsi="Tahoma" w:cs="Tahoma"/>
          <w:b/>
          <w:sz w:val="20"/>
        </w:rPr>
        <w:t>2008</w:t>
      </w:r>
    </w:p>
    <w:p w14:paraId="09913FBE" w14:textId="77777777" w:rsidR="004B3667" w:rsidRDefault="004B366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Presentation Skills Course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FCAL</w:t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2005</w:t>
      </w:r>
    </w:p>
    <w:p w14:paraId="24471499" w14:textId="77777777" w:rsidR="00360860" w:rsidRDefault="004B366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Selling </w:t>
      </w:r>
      <w:r w:rsidR="001D70C8">
        <w:rPr>
          <w:rFonts w:ascii="Tahoma" w:hAnsi="Tahoma" w:cs="Tahoma"/>
          <w:sz w:val="20"/>
        </w:rPr>
        <w:t xml:space="preserve">&amp; Negotiation </w:t>
      </w:r>
      <w:r>
        <w:rPr>
          <w:rFonts w:ascii="Tahoma" w:hAnsi="Tahoma" w:cs="Tahoma"/>
          <w:sz w:val="20"/>
        </w:rPr>
        <w:t>Skills</w:t>
      </w:r>
      <w:r w:rsidR="001D70C8">
        <w:rPr>
          <w:rFonts w:ascii="Tahoma" w:hAnsi="Tahoma" w:cs="Tahoma"/>
          <w:sz w:val="20"/>
        </w:rPr>
        <w:t xml:space="preserve"> Course</w:t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FCAL</w:t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>
        <w:rPr>
          <w:rFonts w:ascii="Tahoma" w:hAnsi="Tahoma" w:cs="Tahoma"/>
          <w:sz w:val="20"/>
        </w:rPr>
        <w:tab/>
      </w:r>
      <w:r w:rsidR="001D70C8" w:rsidRPr="001D70C8">
        <w:rPr>
          <w:rFonts w:ascii="Tahoma" w:hAnsi="Tahoma" w:cs="Tahoma"/>
          <w:b/>
          <w:sz w:val="20"/>
        </w:rPr>
        <w:t>2004</w:t>
      </w:r>
    </w:p>
    <w:p w14:paraId="55EE015F" w14:textId="77777777" w:rsidR="001D70C8" w:rsidRDefault="001D70C8" w:rsidP="001D70C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Six Sigma (accredited green belt)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FCAL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D70C8">
        <w:rPr>
          <w:rFonts w:ascii="Tahoma" w:hAnsi="Tahoma" w:cs="Tahoma"/>
          <w:b/>
          <w:sz w:val="20"/>
        </w:rPr>
        <w:t>200</w:t>
      </w:r>
      <w:r>
        <w:rPr>
          <w:rFonts w:ascii="Tahoma" w:hAnsi="Tahoma" w:cs="Tahoma"/>
          <w:b/>
          <w:sz w:val="20"/>
        </w:rPr>
        <w:t>4</w:t>
      </w:r>
    </w:p>
    <w:p w14:paraId="26B77543" w14:textId="77777777" w:rsidR="002F7CB0" w:rsidRPr="00520B9E" w:rsidRDefault="002F7CB0">
      <w:pPr>
        <w:rPr>
          <w:rFonts w:ascii="Tahoma" w:hAnsi="Tahoma" w:cs="Tahoma"/>
          <w:sz w:val="20"/>
        </w:rPr>
      </w:pPr>
    </w:p>
    <w:p w14:paraId="671A621B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t>KEY COMPETENCIES</w:t>
      </w:r>
    </w:p>
    <w:p w14:paraId="7A328CAF" w14:textId="77777777" w:rsidR="00360860" w:rsidRDefault="00C11A11" w:rsidP="0036086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Ability to make balanced decisions at all levels</w:t>
      </w:r>
    </w:p>
    <w:p w14:paraId="004BFE7A" w14:textId="77777777" w:rsidR="00C11A11" w:rsidRDefault="00C11A11" w:rsidP="00C11A11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Team d</w:t>
      </w:r>
      <w:r w:rsidR="00BA4D24">
        <w:rPr>
          <w:rFonts w:ascii="Tahoma" w:hAnsi="Tahoma" w:cs="Tahoma"/>
          <w:sz w:val="20"/>
        </w:rPr>
        <w:t>evelopment</w:t>
      </w:r>
      <w:r>
        <w:rPr>
          <w:rFonts w:ascii="Tahoma" w:hAnsi="Tahoma" w:cs="Tahoma"/>
          <w:sz w:val="20"/>
        </w:rPr>
        <w:t xml:space="preserve"> with experience in change management</w:t>
      </w:r>
    </w:p>
    <w:p w14:paraId="7E6E4D2F" w14:textId="77777777" w:rsidR="00360860" w:rsidRDefault="00C11A11" w:rsidP="0036086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Proven risk and compliance knowledge and understanding</w:t>
      </w:r>
    </w:p>
    <w:p w14:paraId="6893ED1F" w14:textId="77777777" w:rsidR="00360860" w:rsidRPr="00C11A11" w:rsidRDefault="00C11A11" w:rsidP="00C11A11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 w:rsidRPr="00C11A11">
        <w:rPr>
          <w:rFonts w:ascii="Tahoma" w:hAnsi="Tahoma" w:cs="Tahoma"/>
          <w:sz w:val="20"/>
        </w:rPr>
        <w:t>Results focused</w:t>
      </w:r>
      <w:r>
        <w:rPr>
          <w:rFonts w:ascii="Tahoma" w:hAnsi="Tahoma" w:cs="Tahoma"/>
          <w:sz w:val="20"/>
        </w:rPr>
        <w:t xml:space="preserve"> with strong relationship management skills</w:t>
      </w:r>
    </w:p>
    <w:p w14:paraId="0DFCBFD1" w14:textId="77777777" w:rsidR="00360860" w:rsidRDefault="00C11A11" w:rsidP="00C11A11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Proven leader with excellent presentation and communication skills</w:t>
      </w:r>
    </w:p>
    <w:p w14:paraId="34576A93" w14:textId="77777777" w:rsidR="00C11A11" w:rsidRPr="00C11A11" w:rsidRDefault="00C11A11" w:rsidP="00C11A11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Highly </w:t>
      </w:r>
      <w:r w:rsidR="007519E1">
        <w:rPr>
          <w:rFonts w:ascii="Tahoma" w:hAnsi="Tahoma" w:cs="Tahoma"/>
          <w:sz w:val="20"/>
        </w:rPr>
        <w:t xml:space="preserve">professional, </w:t>
      </w:r>
      <w:r>
        <w:rPr>
          <w:rFonts w:ascii="Tahoma" w:hAnsi="Tahoma" w:cs="Tahoma"/>
          <w:sz w:val="20"/>
        </w:rPr>
        <w:t>motivated</w:t>
      </w:r>
      <w:r w:rsidR="007519E1">
        <w:rPr>
          <w:rFonts w:ascii="Tahoma" w:hAnsi="Tahoma" w:cs="Tahoma"/>
          <w:sz w:val="20"/>
        </w:rPr>
        <w:t>, dedicated and confident</w:t>
      </w:r>
    </w:p>
    <w:p w14:paraId="18A06558" w14:textId="77777777" w:rsidR="002F7CB0" w:rsidRPr="00520B9E" w:rsidRDefault="002F7CB0">
      <w:pPr>
        <w:rPr>
          <w:rFonts w:ascii="Tahoma" w:hAnsi="Tahoma" w:cs="Tahoma"/>
          <w:sz w:val="20"/>
        </w:rPr>
      </w:pPr>
    </w:p>
    <w:p w14:paraId="5C5C8F93" w14:textId="77777777" w:rsidR="002F7CB0" w:rsidRPr="002F7CB0" w:rsidRDefault="002F7CB0" w:rsidP="002F7CB0">
      <w:pPr>
        <w:pBdr>
          <w:bottom w:val="single" w:sz="4" w:space="1" w:color="auto"/>
        </w:pBdr>
        <w:rPr>
          <w:rFonts w:ascii="Tahoma" w:hAnsi="Tahoma" w:cs="Tahoma"/>
          <w:b/>
          <w:sz w:val="28"/>
        </w:rPr>
      </w:pPr>
      <w:r w:rsidRPr="002F7CB0">
        <w:rPr>
          <w:rFonts w:ascii="Tahoma" w:hAnsi="Tahoma" w:cs="Tahoma"/>
          <w:b/>
          <w:sz w:val="28"/>
        </w:rPr>
        <w:t>HOBBIES / INTERESTS</w:t>
      </w:r>
    </w:p>
    <w:p w14:paraId="65FCD37D" w14:textId="77777777" w:rsidR="00556D06" w:rsidRPr="00520B9E" w:rsidRDefault="00520B9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Travelling</w:t>
      </w:r>
      <w:r w:rsidR="00360860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Fine Dining</w:t>
      </w:r>
      <w:r w:rsidR="00360860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Socialising</w:t>
      </w:r>
      <w:r w:rsidR="00360860">
        <w:rPr>
          <w:rFonts w:ascii="Tahoma" w:hAnsi="Tahoma" w:cs="Tahoma"/>
          <w:sz w:val="20"/>
        </w:rPr>
        <w:t xml:space="preserve"> and </w:t>
      </w:r>
      <w:r w:rsidR="00556D06">
        <w:rPr>
          <w:rFonts w:ascii="Tahoma" w:hAnsi="Tahoma" w:cs="Tahoma"/>
          <w:sz w:val="20"/>
        </w:rPr>
        <w:t>Films</w:t>
      </w:r>
    </w:p>
    <w:p w14:paraId="2F4A617D" w14:textId="77777777" w:rsidR="002F7CB0" w:rsidRPr="00520B9E" w:rsidRDefault="002F7CB0">
      <w:pPr>
        <w:rPr>
          <w:rFonts w:ascii="Tahoma" w:hAnsi="Tahoma" w:cs="Tahoma"/>
          <w:sz w:val="20"/>
        </w:rPr>
      </w:pPr>
    </w:p>
    <w:p w14:paraId="538AD4A5" w14:textId="77777777" w:rsidR="002F7CB0" w:rsidRPr="00BC2629" w:rsidRDefault="002F7CB0" w:rsidP="00360860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F7CB0">
        <w:rPr>
          <w:rFonts w:ascii="Tahoma" w:hAnsi="Tahoma" w:cs="Tahoma"/>
          <w:b/>
          <w:sz w:val="28"/>
        </w:rPr>
        <w:t xml:space="preserve">REFEREES </w:t>
      </w:r>
      <w:r w:rsidR="00060283" w:rsidRPr="009B2E3F">
        <w:rPr>
          <w:rFonts w:ascii="Tahoma" w:hAnsi="Tahoma" w:cs="Tahoma"/>
          <w:sz w:val="28"/>
        </w:rPr>
        <w:t xml:space="preserve">- </w:t>
      </w:r>
      <w:r w:rsidRPr="00BC2629">
        <w:rPr>
          <w:rFonts w:ascii="Tahoma" w:hAnsi="Tahoma" w:cs="Tahoma"/>
          <w:sz w:val="20"/>
          <w:szCs w:val="20"/>
        </w:rPr>
        <w:t>will be made available upon request</w:t>
      </w:r>
    </w:p>
    <w:sectPr w:rsidR="002F7CB0" w:rsidRPr="00BC2629" w:rsidSect="0018176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24C"/>
    <w:multiLevelType w:val="hybridMultilevel"/>
    <w:tmpl w:val="439282D8"/>
    <w:lvl w:ilvl="0" w:tplc="ABDCB4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5F7C"/>
    <w:multiLevelType w:val="hybridMultilevel"/>
    <w:tmpl w:val="CFFC8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B0"/>
    <w:rsid w:val="0002075A"/>
    <w:rsid w:val="00032AF8"/>
    <w:rsid w:val="00033297"/>
    <w:rsid w:val="00060283"/>
    <w:rsid w:val="00082439"/>
    <w:rsid w:val="000A63E2"/>
    <w:rsid w:val="000A7179"/>
    <w:rsid w:val="000D31E0"/>
    <w:rsid w:val="0018176C"/>
    <w:rsid w:val="00194FE8"/>
    <w:rsid w:val="001950EB"/>
    <w:rsid w:val="001D70C8"/>
    <w:rsid w:val="00227AE2"/>
    <w:rsid w:val="002433F8"/>
    <w:rsid w:val="002559BC"/>
    <w:rsid w:val="002C674B"/>
    <w:rsid w:val="002C7E54"/>
    <w:rsid w:val="002F7CB0"/>
    <w:rsid w:val="003367ED"/>
    <w:rsid w:val="00351B96"/>
    <w:rsid w:val="00360860"/>
    <w:rsid w:val="003D05DB"/>
    <w:rsid w:val="00413F9F"/>
    <w:rsid w:val="00437F02"/>
    <w:rsid w:val="004633BE"/>
    <w:rsid w:val="004A2110"/>
    <w:rsid w:val="004B3667"/>
    <w:rsid w:val="004C06CF"/>
    <w:rsid w:val="00520B9E"/>
    <w:rsid w:val="005305D6"/>
    <w:rsid w:val="005564FC"/>
    <w:rsid w:val="00556D06"/>
    <w:rsid w:val="005B65DD"/>
    <w:rsid w:val="00603B55"/>
    <w:rsid w:val="00610C90"/>
    <w:rsid w:val="0061526D"/>
    <w:rsid w:val="00621EF2"/>
    <w:rsid w:val="00656FDA"/>
    <w:rsid w:val="006B38A9"/>
    <w:rsid w:val="007519E1"/>
    <w:rsid w:val="00756046"/>
    <w:rsid w:val="007714B5"/>
    <w:rsid w:val="007B7CA9"/>
    <w:rsid w:val="007C01D3"/>
    <w:rsid w:val="00880726"/>
    <w:rsid w:val="00882A98"/>
    <w:rsid w:val="0088390C"/>
    <w:rsid w:val="008F5461"/>
    <w:rsid w:val="008F6E1E"/>
    <w:rsid w:val="008F7DA9"/>
    <w:rsid w:val="009547BC"/>
    <w:rsid w:val="00961E0B"/>
    <w:rsid w:val="00964A96"/>
    <w:rsid w:val="009B2E3F"/>
    <w:rsid w:val="009B310D"/>
    <w:rsid w:val="009D232D"/>
    <w:rsid w:val="009E4A09"/>
    <w:rsid w:val="00A01C41"/>
    <w:rsid w:val="00A8562A"/>
    <w:rsid w:val="00AA27E4"/>
    <w:rsid w:val="00AB4E3F"/>
    <w:rsid w:val="00AE1F5B"/>
    <w:rsid w:val="00B16754"/>
    <w:rsid w:val="00B2134A"/>
    <w:rsid w:val="00BA4D24"/>
    <w:rsid w:val="00BC2629"/>
    <w:rsid w:val="00BC34F8"/>
    <w:rsid w:val="00C11A11"/>
    <w:rsid w:val="00C3193C"/>
    <w:rsid w:val="00C33BEC"/>
    <w:rsid w:val="00C35423"/>
    <w:rsid w:val="00C53004"/>
    <w:rsid w:val="00C75859"/>
    <w:rsid w:val="00C9626F"/>
    <w:rsid w:val="00CC413B"/>
    <w:rsid w:val="00CE2514"/>
    <w:rsid w:val="00D17A1E"/>
    <w:rsid w:val="00D3561D"/>
    <w:rsid w:val="00DA2447"/>
    <w:rsid w:val="00DD516A"/>
    <w:rsid w:val="00DF1129"/>
    <w:rsid w:val="00E00A98"/>
    <w:rsid w:val="00E02F60"/>
    <w:rsid w:val="00E21A4F"/>
    <w:rsid w:val="00E22E65"/>
    <w:rsid w:val="00EA2BB3"/>
    <w:rsid w:val="00F4148A"/>
    <w:rsid w:val="00F47007"/>
    <w:rsid w:val="00F62E57"/>
    <w:rsid w:val="00F751EA"/>
    <w:rsid w:val="00FC234F"/>
    <w:rsid w:val="00FD2114"/>
    <w:rsid w:val="00FF453E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A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1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F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27A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7AE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1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F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227A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7AE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1382</Words>
  <Characters>7883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vwfs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Anthony Price</cp:lastModifiedBy>
  <cp:revision>6</cp:revision>
  <dcterms:created xsi:type="dcterms:W3CDTF">2012-03-30T02:23:00Z</dcterms:created>
  <dcterms:modified xsi:type="dcterms:W3CDTF">2012-11-07T01:31:00Z</dcterms:modified>
</cp:coreProperties>
</file>